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73766" w14:textId="77777777" w:rsidR="009F6355" w:rsidRPr="00A5035B" w:rsidRDefault="001618BC">
      <w:pPr>
        <w:rPr>
          <w:rFonts w:asciiTheme="minorHAnsi" w:hAnsiTheme="minorHAnsi" w:cstheme="minorHAnsi"/>
          <w:b/>
        </w:rPr>
      </w:pPr>
      <w:r w:rsidRPr="00A5035B">
        <w:rPr>
          <w:rFonts w:asciiTheme="minorHAnsi" w:hAnsiTheme="minorHAnsi" w:cstheme="minorHAnsi"/>
          <w:b/>
        </w:rPr>
        <w:t>BDKJ-Fachtag Nestlé</w:t>
      </w:r>
      <w:r w:rsidR="00E65B26" w:rsidRPr="00A5035B">
        <w:rPr>
          <w:rFonts w:asciiTheme="minorHAnsi" w:hAnsiTheme="minorHAnsi" w:cstheme="minorHAnsi"/>
          <w:b/>
        </w:rPr>
        <w:t>-Boykott</w:t>
      </w:r>
      <w:r w:rsidRPr="00A5035B">
        <w:rPr>
          <w:rFonts w:asciiTheme="minorHAnsi" w:hAnsiTheme="minorHAnsi" w:cstheme="minorHAnsi"/>
          <w:b/>
        </w:rPr>
        <w:t>, 08.02.2022</w:t>
      </w:r>
    </w:p>
    <w:p w14:paraId="5B7257A1" w14:textId="77777777" w:rsidR="001618BC" w:rsidRPr="00A5035B" w:rsidRDefault="00FE7CE8" w:rsidP="001618BC">
      <w:pPr>
        <w:rPr>
          <w:rFonts w:asciiTheme="minorHAnsi" w:hAnsiTheme="minorHAnsi" w:cstheme="minorHAnsi"/>
        </w:rPr>
      </w:pPr>
      <w:r w:rsidRPr="00A5035B">
        <w:rPr>
          <w:rFonts w:asciiTheme="minorHAnsi" w:hAnsiTheme="minorHAnsi" w:cstheme="minorHAnsi"/>
        </w:rPr>
        <w:t>9-1</w:t>
      </w:r>
      <w:r w:rsidR="00BE2EBE" w:rsidRPr="00A5035B">
        <w:rPr>
          <w:rFonts w:asciiTheme="minorHAnsi" w:hAnsiTheme="minorHAnsi" w:cstheme="minorHAnsi"/>
        </w:rPr>
        <w:t>2/1</w:t>
      </w:r>
      <w:r w:rsidRPr="00A5035B">
        <w:rPr>
          <w:rFonts w:asciiTheme="minorHAnsi" w:hAnsiTheme="minorHAnsi" w:cstheme="minorHAnsi"/>
        </w:rPr>
        <w:t>3</w:t>
      </w:r>
      <w:r w:rsidR="001618BC" w:rsidRPr="00A5035B">
        <w:rPr>
          <w:rFonts w:asciiTheme="minorHAnsi" w:hAnsiTheme="minorHAnsi" w:cstheme="minorHAnsi"/>
        </w:rPr>
        <w:t xml:space="preserve">h, digital </w:t>
      </w:r>
    </w:p>
    <w:p w14:paraId="182FA922" w14:textId="2F8FFE98" w:rsidR="001618BC" w:rsidRPr="00A5035B" w:rsidRDefault="0021251E" w:rsidP="001618BC">
      <w:pPr>
        <w:rPr>
          <w:rFonts w:asciiTheme="minorHAnsi" w:hAnsiTheme="minorHAnsi" w:cstheme="minorHAnsi"/>
        </w:rPr>
      </w:pPr>
      <w:r w:rsidRPr="00A5035B">
        <w:rPr>
          <w:rFonts w:asciiTheme="minorHAnsi" w:hAnsiTheme="minorHAnsi" w:cstheme="minorHAnsi"/>
        </w:rPr>
        <w:t>6</w:t>
      </w:r>
      <w:r w:rsidR="001618BC" w:rsidRPr="00A5035B">
        <w:rPr>
          <w:rFonts w:asciiTheme="minorHAnsi" w:hAnsiTheme="minorHAnsi" w:cstheme="minorHAnsi"/>
        </w:rPr>
        <w:t xml:space="preserve"> TN*innen</w:t>
      </w:r>
    </w:p>
    <w:p w14:paraId="672A6659" w14:textId="77777777" w:rsidR="0030689E" w:rsidRPr="00A5035B" w:rsidRDefault="0030689E" w:rsidP="001618BC">
      <w:pPr>
        <w:rPr>
          <w:rFonts w:asciiTheme="minorHAnsi" w:hAnsiTheme="minorHAnsi" w:cstheme="minorHAnsi"/>
        </w:rPr>
      </w:pPr>
    </w:p>
    <w:p w14:paraId="5498E96B" w14:textId="4D8E6007" w:rsidR="001618BC" w:rsidRPr="00A5035B" w:rsidRDefault="002746D8" w:rsidP="00E65B26">
      <w:pPr>
        <w:pStyle w:val="Listenabsatz"/>
        <w:rPr>
          <w:rFonts w:asciiTheme="minorHAnsi" w:hAnsiTheme="minorHAnsi" w:cstheme="minorHAnsi"/>
        </w:rPr>
      </w:pPr>
      <w:r w:rsidRPr="00A5035B">
        <w:rPr>
          <w:rFonts w:asciiTheme="minorHAnsi" w:hAnsiTheme="minorHAnsi" w:cstheme="minorHAnsi"/>
          <w:b/>
        </w:rPr>
        <w:t>09:00-09:45 (45</w:t>
      </w:r>
      <w:r w:rsidR="00FE7CE8" w:rsidRPr="00A5035B">
        <w:rPr>
          <w:rFonts w:asciiTheme="minorHAnsi" w:hAnsiTheme="minorHAnsi" w:cstheme="minorHAnsi"/>
          <w:b/>
        </w:rPr>
        <w:t xml:space="preserve"> Min.) Vorstellungsrunde/Einstieg</w:t>
      </w:r>
      <w:r w:rsidR="00FD57F2" w:rsidRPr="00A5035B">
        <w:rPr>
          <w:rFonts w:asciiTheme="minorHAnsi" w:hAnsiTheme="minorHAnsi" w:cstheme="minorHAnsi"/>
        </w:rPr>
        <w:t xml:space="preserve"> (</w:t>
      </w:r>
      <w:proofErr w:type="spellStart"/>
      <w:r w:rsidR="00FD57F2" w:rsidRPr="00A5035B">
        <w:rPr>
          <w:rFonts w:asciiTheme="minorHAnsi" w:hAnsiTheme="minorHAnsi" w:cstheme="minorHAnsi"/>
        </w:rPr>
        <w:t>Mirijam</w:t>
      </w:r>
      <w:proofErr w:type="spellEnd"/>
      <w:r w:rsidR="00FD57F2" w:rsidRPr="00A5035B">
        <w:rPr>
          <w:rFonts w:asciiTheme="minorHAnsi" w:hAnsiTheme="minorHAnsi" w:cstheme="minorHAnsi"/>
        </w:rPr>
        <w:t>)</w:t>
      </w:r>
    </w:p>
    <w:p w14:paraId="67DF7FD7" w14:textId="2591B6B4" w:rsidR="001618BC" w:rsidRPr="00A5035B" w:rsidRDefault="00E65B26" w:rsidP="001618BC">
      <w:pPr>
        <w:numPr>
          <w:ilvl w:val="0"/>
          <w:numId w:val="4"/>
        </w:numPr>
        <w:rPr>
          <w:rFonts w:asciiTheme="minorHAnsi" w:hAnsiTheme="minorHAnsi" w:cstheme="minorHAnsi"/>
        </w:rPr>
      </w:pPr>
      <w:r w:rsidRPr="00A5035B">
        <w:rPr>
          <w:rFonts w:asciiTheme="minorHAnsi" w:hAnsiTheme="minorHAnsi" w:cstheme="minorHAnsi"/>
          <w:b/>
        </w:rPr>
        <w:t>Vorstellung</w:t>
      </w:r>
      <w:r w:rsidRPr="00A5035B">
        <w:rPr>
          <w:rFonts w:asciiTheme="minorHAnsi" w:hAnsiTheme="minorHAnsi" w:cstheme="minorHAnsi"/>
        </w:rPr>
        <w:t xml:space="preserve"> S</w:t>
      </w:r>
      <w:r w:rsidR="001618BC" w:rsidRPr="00A5035B">
        <w:rPr>
          <w:rFonts w:asciiTheme="minorHAnsi" w:hAnsiTheme="minorHAnsi" w:cstheme="minorHAnsi"/>
        </w:rPr>
        <w:t>ätze vollenden</w:t>
      </w:r>
      <w:r w:rsidR="05D6EEEF" w:rsidRPr="00A5035B">
        <w:rPr>
          <w:rFonts w:asciiTheme="minorHAnsi" w:hAnsiTheme="minorHAnsi" w:cstheme="minorHAnsi"/>
        </w:rPr>
        <w:t xml:space="preserve"> </w:t>
      </w:r>
      <w:r w:rsidR="05D6EEEF" w:rsidRPr="00A5035B">
        <w:rPr>
          <w:rFonts w:asciiTheme="minorHAnsi" w:hAnsiTheme="minorHAnsi" w:cstheme="minorHAnsi"/>
          <w:color w:val="0070C0"/>
        </w:rPr>
        <w:t>(</w:t>
      </w:r>
      <w:r w:rsidR="00FE1A18" w:rsidRPr="00A5035B">
        <w:rPr>
          <w:rFonts w:asciiTheme="minorHAnsi" w:hAnsiTheme="minorHAnsi" w:cstheme="minorHAnsi"/>
          <w:color w:val="0070C0"/>
        </w:rPr>
        <w:t xml:space="preserve">vgl. „01 Einstieg Fachtag) </w:t>
      </w:r>
      <w:r w:rsidR="00FE1A18" w:rsidRPr="00A5035B">
        <w:rPr>
          <w:rFonts w:asciiTheme="minorHAnsi" w:hAnsiTheme="minorHAnsi" w:cstheme="minorHAnsi"/>
        </w:rPr>
        <w:t>&gt;&gt;</w:t>
      </w:r>
      <w:r w:rsidR="05D6EEEF" w:rsidRPr="00A5035B">
        <w:rPr>
          <w:rFonts w:asciiTheme="minorHAnsi" w:hAnsiTheme="minorHAnsi" w:cstheme="minorHAnsi"/>
        </w:rPr>
        <w:t xml:space="preserve"> zuerst macht sich jeder Notizen, dann Runde)</w:t>
      </w:r>
    </w:p>
    <w:p w14:paraId="3FA11CB3" w14:textId="3836E69A" w:rsidR="16D4CADD" w:rsidRPr="00A5035B" w:rsidRDefault="3410662E" w:rsidP="54511004">
      <w:pPr>
        <w:numPr>
          <w:ilvl w:val="1"/>
          <w:numId w:val="4"/>
        </w:numPr>
        <w:rPr>
          <w:rFonts w:asciiTheme="minorHAnsi" w:hAnsiTheme="minorHAnsi" w:cstheme="minorHAnsi"/>
        </w:rPr>
      </w:pPr>
      <w:r w:rsidRPr="00A5035B">
        <w:rPr>
          <w:rFonts w:asciiTheme="minorHAnsi" w:hAnsiTheme="minorHAnsi" w:cstheme="minorHAnsi"/>
        </w:rPr>
        <w:t>Ich bin...</w:t>
      </w:r>
    </w:p>
    <w:p w14:paraId="5DF5A8C2" w14:textId="01665A13" w:rsidR="16D4CADD" w:rsidRPr="00A5035B" w:rsidRDefault="16D4CADD" w:rsidP="7DA48B77">
      <w:pPr>
        <w:numPr>
          <w:ilvl w:val="1"/>
          <w:numId w:val="4"/>
        </w:numPr>
        <w:rPr>
          <w:rFonts w:asciiTheme="minorHAnsi" w:hAnsiTheme="minorHAnsi" w:cstheme="minorHAnsi"/>
        </w:rPr>
      </w:pPr>
      <w:r w:rsidRPr="00A5035B">
        <w:rPr>
          <w:rFonts w:asciiTheme="minorHAnsi" w:hAnsiTheme="minorHAnsi" w:cstheme="minorHAnsi"/>
        </w:rPr>
        <w:t>Das verbinde ich mit Nestlé...</w:t>
      </w:r>
      <w:bookmarkStart w:id="0" w:name="_GoBack"/>
      <w:bookmarkEnd w:id="0"/>
    </w:p>
    <w:p w14:paraId="58299158" w14:textId="15F56B56" w:rsidR="7DA48B77" w:rsidRPr="00A5035B" w:rsidRDefault="03CB57F4" w:rsidP="7DA48B77">
      <w:pPr>
        <w:numPr>
          <w:ilvl w:val="1"/>
          <w:numId w:val="4"/>
        </w:numPr>
        <w:rPr>
          <w:rFonts w:asciiTheme="minorHAnsi" w:hAnsiTheme="minorHAnsi" w:cstheme="minorHAnsi"/>
        </w:rPr>
      </w:pPr>
      <w:r w:rsidRPr="00A5035B">
        <w:rPr>
          <w:rFonts w:asciiTheme="minorHAnsi" w:hAnsiTheme="minorHAnsi" w:cstheme="minorHAnsi"/>
        </w:rPr>
        <w:t>Beim Einkauf achte ich auf...</w:t>
      </w:r>
    </w:p>
    <w:p w14:paraId="08C0D7FE" w14:textId="7DC672CE" w:rsidR="03CB57F4" w:rsidRPr="00A5035B" w:rsidRDefault="03CB57F4" w:rsidP="54511004">
      <w:pPr>
        <w:numPr>
          <w:ilvl w:val="1"/>
          <w:numId w:val="4"/>
        </w:numPr>
        <w:rPr>
          <w:rFonts w:asciiTheme="minorHAnsi" w:hAnsiTheme="minorHAnsi" w:cstheme="minorHAnsi"/>
        </w:rPr>
      </w:pPr>
      <w:r w:rsidRPr="00A5035B">
        <w:rPr>
          <w:rFonts w:asciiTheme="minorHAnsi" w:hAnsiTheme="minorHAnsi" w:cstheme="minorHAnsi"/>
        </w:rPr>
        <w:t>Kritischer Konsum in meinem Verband ist...</w:t>
      </w:r>
    </w:p>
    <w:p w14:paraId="1284F8A0" w14:textId="708B07AD" w:rsidR="46BFF738" w:rsidRPr="00A5035B" w:rsidRDefault="46BFF738" w:rsidP="54511004">
      <w:pPr>
        <w:numPr>
          <w:ilvl w:val="1"/>
          <w:numId w:val="4"/>
        </w:numPr>
        <w:rPr>
          <w:rFonts w:asciiTheme="minorHAnsi" w:eastAsiaTheme="minorEastAsia" w:hAnsiTheme="minorHAnsi" w:cstheme="minorHAnsi"/>
        </w:rPr>
      </w:pPr>
      <w:r w:rsidRPr="00A5035B">
        <w:rPr>
          <w:rFonts w:asciiTheme="minorHAnsi" w:hAnsiTheme="minorHAnsi" w:cstheme="minorHAnsi"/>
        </w:rPr>
        <w:t>Heute möchte ich...</w:t>
      </w:r>
    </w:p>
    <w:p w14:paraId="7C9B5DEF" w14:textId="77777777" w:rsidR="002746D8" w:rsidRPr="00A5035B" w:rsidRDefault="002746D8" w:rsidP="002746D8">
      <w:pPr>
        <w:ind w:left="1440"/>
        <w:rPr>
          <w:rFonts w:asciiTheme="minorHAnsi" w:eastAsiaTheme="minorEastAsia" w:hAnsiTheme="minorHAnsi" w:cstheme="minorHAnsi"/>
        </w:rPr>
      </w:pPr>
    </w:p>
    <w:p w14:paraId="5FB0184E" w14:textId="1E6EC1A6" w:rsidR="00D00D3A" w:rsidRPr="00A5035B" w:rsidRDefault="00D00D3A" w:rsidP="7DA48B77">
      <w:pPr>
        <w:numPr>
          <w:ilvl w:val="0"/>
          <w:numId w:val="4"/>
        </w:numPr>
        <w:rPr>
          <w:rFonts w:asciiTheme="minorHAnsi" w:eastAsiaTheme="majorEastAsia" w:hAnsiTheme="minorHAnsi" w:cstheme="minorHAnsi"/>
          <w:b/>
        </w:rPr>
      </w:pPr>
      <w:r w:rsidRPr="00A5035B">
        <w:rPr>
          <w:rFonts w:asciiTheme="minorHAnsi" w:eastAsiaTheme="majorEastAsia" w:hAnsiTheme="minorHAnsi" w:cstheme="minorHAnsi"/>
          <w:b/>
        </w:rPr>
        <w:t>Tagesablauf</w:t>
      </w:r>
      <w:r w:rsidR="0097719F" w:rsidRPr="00A5035B">
        <w:rPr>
          <w:rFonts w:asciiTheme="minorHAnsi" w:eastAsiaTheme="majorEastAsia" w:hAnsiTheme="minorHAnsi" w:cstheme="minorHAnsi"/>
          <w:b/>
        </w:rPr>
        <w:t xml:space="preserve"> (Katharina)</w:t>
      </w:r>
    </w:p>
    <w:p w14:paraId="6F6FA005" w14:textId="77777777" w:rsidR="002746D8" w:rsidRPr="00A5035B" w:rsidRDefault="002746D8" w:rsidP="002746D8">
      <w:pPr>
        <w:ind w:left="720"/>
        <w:rPr>
          <w:rFonts w:asciiTheme="minorHAnsi" w:eastAsiaTheme="majorEastAsia" w:hAnsiTheme="minorHAnsi" w:cstheme="minorHAnsi"/>
          <w:b/>
        </w:rPr>
      </w:pPr>
    </w:p>
    <w:p w14:paraId="533A946C" w14:textId="6FF5637F" w:rsidR="09DD06C2" w:rsidRPr="00A5035B" w:rsidRDefault="09DD06C2" w:rsidP="7DA48B77">
      <w:pPr>
        <w:numPr>
          <w:ilvl w:val="0"/>
          <w:numId w:val="4"/>
        </w:numPr>
        <w:rPr>
          <w:rFonts w:asciiTheme="minorHAnsi" w:eastAsiaTheme="majorEastAsia" w:hAnsiTheme="minorHAnsi" w:cstheme="minorHAnsi"/>
        </w:rPr>
      </w:pPr>
      <w:r w:rsidRPr="00A5035B">
        <w:rPr>
          <w:rFonts w:asciiTheme="minorHAnsi" w:eastAsiaTheme="majorEastAsia" w:hAnsiTheme="minorHAnsi" w:cstheme="minorHAnsi"/>
          <w:b/>
        </w:rPr>
        <w:t>Bestandsaufnahme</w:t>
      </w:r>
      <w:r w:rsidRPr="00A5035B">
        <w:rPr>
          <w:rFonts w:asciiTheme="minorHAnsi" w:eastAsiaTheme="majorEastAsia" w:hAnsiTheme="minorHAnsi" w:cstheme="minorHAnsi"/>
        </w:rPr>
        <w:t xml:space="preserve"> Jugen</w:t>
      </w:r>
      <w:r w:rsidR="00FD57F2" w:rsidRPr="00A5035B">
        <w:rPr>
          <w:rFonts w:asciiTheme="minorHAnsi" w:eastAsiaTheme="majorEastAsia" w:hAnsiTheme="minorHAnsi" w:cstheme="minorHAnsi"/>
        </w:rPr>
        <w:t>dverbände und kritischer Konsum (Katharina)</w:t>
      </w:r>
    </w:p>
    <w:p w14:paraId="4ED3A411" w14:textId="48D22248" w:rsidR="46C25D03" w:rsidRPr="00A5035B" w:rsidRDefault="46C25D03" w:rsidP="54511004">
      <w:pPr>
        <w:pStyle w:val="Listenabsatz"/>
        <w:numPr>
          <w:ilvl w:val="1"/>
          <w:numId w:val="4"/>
        </w:numPr>
        <w:rPr>
          <w:rFonts w:asciiTheme="minorHAnsi" w:eastAsiaTheme="majorEastAsia" w:hAnsiTheme="minorHAnsi" w:cstheme="minorHAnsi"/>
        </w:rPr>
      </w:pPr>
      <w:r w:rsidRPr="00A5035B">
        <w:rPr>
          <w:rFonts w:asciiTheme="minorHAnsi" w:eastAsiaTheme="majorEastAsia" w:hAnsiTheme="minorHAnsi" w:cstheme="minorHAnsi"/>
        </w:rPr>
        <w:t>Wo stehen wir als Verband</w:t>
      </w:r>
      <w:r w:rsidR="00721D3A" w:rsidRPr="00A5035B">
        <w:rPr>
          <w:rFonts w:asciiTheme="minorHAnsi" w:eastAsiaTheme="majorEastAsia" w:hAnsiTheme="minorHAnsi" w:cstheme="minorHAnsi"/>
        </w:rPr>
        <w:t xml:space="preserve"> – kurz und knackig/als Schulnote</w:t>
      </w:r>
      <w:r w:rsidRPr="00A5035B">
        <w:rPr>
          <w:rFonts w:asciiTheme="minorHAnsi" w:eastAsiaTheme="majorEastAsia" w:hAnsiTheme="minorHAnsi" w:cstheme="minorHAnsi"/>
        </w:rPr>
        <w:t xml:space="preserve">? </w:t>
      </w:r>
      <w:r w:rsidR="00F80135" w:rsidRPr="00A5035B">
        <w:rPr>
          <w:rFonts w:asciiTheme="minorHAnsi" w:eastAsiaTheme="majorEastAsia" w:hAnsiTheme="minorHAnsi" w:cstheme="minorHAnsi"/>
        </w:rPr>
        <w:t xml:space="preserve">(Büro, </w:t>
      </w:r>
      <w:r w:rsidR="00001E7B" w:rsidRPr="00A5035B">
        <w:rPr>
          <w:rFonts w:asciiTheme="minorHAnsi" w:eastAsiaTheme="majorEastAsia" w:hAnsiTheme="minorHAnsi" w:cstheme="minorHAnsi"/>
        </w:rPr>
        <w:t>Tages-</w:t>
      </w:r>
      <w:r w:rsidR="00F80135" w:rsidRPr="00A5035B">
        <w:rPr>
          <w:rFonts w:asciiTheme="minorHAnsi" w:eastAsiaTheme="majorEastAsia" w:hAnsiTheme="minorHAnsi" w:cstheme="minorHAnsi"/>
        </w:rPr>
        <w:t xml:space="preserve">Veranstaltungen </w:t>
      </w:r>
      <w:r w:rsidR="00001E7B" w:rsidRPr="00A5035B">
        <w:rPr>
          <w:rFonts w:asciiTheme="minorHAnsi" w:eastAsiaTheme="majorEastAsia" w:hAnsiTheme="minorHAnsi" w:cstheme="minorHAnsi"/>
        </w:rPr>
        <w:t xml:space="preserve"> (</w:t>
      </w:r>
      <w:r w:rsidR="00F80135" w:rsidRPr="00A5035B">
        <w:rPr>
          <w:rFonts w:asciiTheme="minorHAnsi" w:eastAsiaTheme="majorEastAsia" w:hAnsiTheme="minorHAnsi" w:cstheme="minorHAnsi"/>
        </w:rPr>
        <w:t xml:space="preserve">Gruppenstunden, </w:t>
      </w:r>
      <w:r w:rsidR="00001E7B" w:rsidRPr="00A5035B">
        <w:rPr>
          <w:rFonts w:asciiTheme="minorHAnsi" w:eastAsiaTheme="majorEastAsia" w:hAnsiTheme="minorHAnsi" w:cstheme="minorHAnsi"/>
        </w:rPr>
        <w:t xml:space="preserve">AK-Treffen), Zeltlager/Freizeiten, </w:t>
      </w:r>
      <w:r w:rsidR="00F80135" w:rsidRPr="00A5035B">
        <w:rPr>
          <w:rFonts w:asciiTheme="minorHAnsi" w:eastAsiaTheme="majorEastAsia" w:hAnsiTheme="minorHAnsi" w:cstheme="minorHAnsi"/>
        </w:rPr>
        <w:t xml:space="preserve"> Konferenzen)</w:t>
      </w:r>
      <w:r w:rsidR="00F13359" w:rsidRPr="00A5035B">
        <w:rPr>
          <w:rFonts w:asciiTheme="minorHAnsi" w:eastAsiaTheme="majorEastAsia" w:hAnsiTheme="minorHAnsi" w:cstheme="minorHAnsi"/>
        </w:rPr>
        <w:t xml:space="preserve"> </w:t>
      </w:r>
      <w:r w:rsidR="00F13359" w:rsidRPr="00A5035B">
        <w:rPr>
          <w:rFonts w:asciiTheme="minorHAnsi" w:eastAsiaTheme="majorEastAsia" w:hAnsiTheme="minorHAnsi" w:cstheme="minorHAnsi"/>
          <w:strike/>
        </w:rPr>
        <w:t>&gt;&gt;</w:t>
      </w:r>
      <w:r w:rsidR="00721D3A" w:rsidRPr="00A5035B">
        <w:rPr>
          <w:rFonts w:asciiTheme="minorHAnsi" w:eastAsiaTheme="majorEastAsia" w:hAnsiTheme="minorHAnsi" w:cstheme="minorHAnsi"/>
          <w:strike/>
        </w:rPr>
        <w:t xml:space="preserve"> Breakout-Session nach Verband</w:t>
      </w:r>
      <w:r w:rsidR="00721D3A" w:rsidRPr="00A5035B">
        <w:rPr>
          <w:rFonts w:asciiTheme="minorHAnsi" w:eastAsiaTheme="majorEastAsia" w:hAnsiTheme="minorHAnsi" w:cstheme="minorHAnsi"/>
        </w:rPr>
        <w:t xml:space="preserve"> </w:t>
      </w:r>
    </w:p>
    <w:p w14:paraId="5BA8E53A" w14:textId="059C0DBB" w:rsidR="4C2B1C5C" w:rsidRPr="00A5035B" w:rsidRDefault="4C2B1C5C" w:rsidP="41AD654D">
      <w:pPr>
        <w:pStyle w:val="Listenabsatz"/>
        <w:numPr>
          <w:ilvl w:val="1"/>
          <w:numId w:val="4"/>
        </w:numPr>
        <w:rPr>
          <w:rFonts w:asciiTheme="minorHAnsi" w:eastAsiaTheme="majorEastAsia" w:hAnsiTheme="minorHAnsi" w:cstheme="minorHAnsi"/>
          <w:color w:val="70AD47" w:themeColor="accent6"/>
        </w:rPr>
      </w:pPr>
      <w:r w:rsidRPr="00A5035B">
        <w:rPr>
          <w:rFonts w:asciiTheme="minorHAnsi" w:eastAsiaTheme="majorEastAsia" w:hAnsiTheme="minorHAnsi" w:cstheme="minorHAnsi"/>
        </w:rPr>
        <w:t xml:space="preserve">Methode: </w:t>
      </w:r>
      <w:proofErr w:type="spellStart"/>
      <w:r w:rsidRPr="00A5035B">
        <w:rPr>
          <w:rFonts w:asciiTheme="minorHAnsi" w:hAnsiTheme="minorHAnsi" w:cstheme="minorHAnsi"/>
          <w:color w:val="0070C0"/>
        </w:rPr>
        <w:t>padlet</w:t>
      </w:r>
      <w:proofErr w:type="spellEnd"/>
      <w:r w:rsidRPr="00A5035B">
        <w:rPr>
          <w:rFonts w:asciiTheme="minorHAnsi" w:hAnsiTheme="minorHAnsi" w:cstheme="minorHAnsi"/>
          <w:color w:val="0070C0"/>
        </w:rPr>
        <w:t xml:space="preserve"> Zeitstrahl</w:t>
      </w:r>
      <w:r w:rsidR="67F8E3BD" w:rsidRPr="00A5035B">
        <w:rPr>
          <w:rFonts w:asciiTheme="minorHAnsi" w:eastAsiaTheme="majorEastAsia" w:hAnsiTheme="minorHAnsi" w:cstheme="minorHAnsi"/>
        </w:rPr>
        <w:t xml:space="preserve">: </w:t>
      </w:r>
      <w:hyperlink r:id="rId8" w:history="1">
        <w:r w:rsidR="00A5035B" w:rsidRPr="00A5035B">
          <w:rPr>
            <w:rStyle w:val="Hyperlink"/>
            <w:rFonts w:asciiTheme="minorHAnsi" w:hAnsiTheme="minorHAnsi" w:cstheme="minorHAnsi"/>
          </w:rPr>
          <w:t>https://padlet.com/bdkjaachen/ydkylaw7fu7ktrtt</w:t>
        </w:r>
      </w:hyperlink>
    </w:p>
    <w:p w14:paraId="4EC78391" w14:textId="77777777" w:rsidR="00A5035B" w:rsidRPr="00A5035B" w:rsidRDefault="00A5035B" w:rsidP="00A5035B">
      <w:pPr>
        <w:pStyle w:val="Listenabsatz"/>
        <w:ind w:left="1440"/>
        <w:rPr>
          <w:rFonts w:asciiTheme="minorHAnsi" w:eastAsiaTheme="majorEastAsia" w:hAnsiTheme="minorHAnsi" w:cstheme="minorHAnsi"/>
          <w:color w:val="70AD47" w:themeColor="accent6"/>
        </w:rPr>
      </w:pPr>
    </w:p>
    <w:p w14:paraId="0A37501D" w14:textId="77777777" w:rsidR="00E65B26" w:rsidRPr="00A5035B" w:rsidRDefault="00E65B26" w:rsidP="00E65B26">
      <w:pPr>
        <w:rPr>
          <w:rFonts w:asciiTheme="minorHAnsi" w:hAnsiTheme="minorHAnsi" w:cstheme="minorHAnsi"/>
        </w:rPr>
      </w:pPr>
    </w:p>
    <w:p w14:paraId="13944D9E" w14:textId="5C0E5CE5" w:rsidR="00FE7CE8" w:rsidRPr="00A5035B" w:rsidRDefault="002746D8" w:rsidP="00FE7CE8">
      <w:pPr>
        <w:ind w:left="708"/>
        <w:rPr>
          <w:rFonts w:asciiTheme="minorHAnsi" w:hAnsiTheme="minorHAnsi" w:cstheme="minorHAnsi"/>
        </w:rPr>
      </w:pPr>
      <w:r w:rsidRPr="00A5035B">
        <w:rPr>
          <w:rFonts w:asciiTheme="minorHAnsi" w:hAnsiTheme="minorHAnsi" w:cstheme="minorHAnsi"/>
          <w:b/>
        </w:rPr>
        <w:t>Nestlé 09:45-10:15</w:t>
      </w:r>
      <w:r w:rsidR="00DF05CC" w:rsidRPr="00A5035B">
        <w:rPr>
          <w:rFonts w:asciiTheme="minorHAnsi" w:hAnsiTheme="minorHAnsi" w:cstheme="minorHAnsi"/>
          <w:b/>
        </w:rPr>
        <w:t xml:space="preserve"> (3</w:t>
      </w:r>
      <w:r w:rsidR="00FE7CE8" w:rsidRPr="00A5035B">
        <w:rPr>
          <w:rFonts w:asciiTheme="minorHAnsi" w:hAnsiTheme="minorHAnsi" w:cstheme="minorHAnsi"/>
          <w:b/>
        </w:rPr>
        <w:t>0 Min.)</w:t>
      </w:r>
      <w:r w:rsidR="00FD57F2" w:rsidRPr="00A5035B">
        <w:rPr>
          <w:rFonts w:asciiTheme="minorHAnsi" w:hAnsiTheme="minorHAnsi" w:cstheme="minorHAnsi"/>
        </w:rPr>
        <w:t xml:space="preserve"> (</w:t>
      </w:r>
      <w:proofErr w:type="spellStart"/>
      <w:r w:rsidR="00FD57F2" w:rsidRPr="00A5035B">
        <w:rPr>
          <w:rFonts w:asciiTheme="minorHAnsi" w:hAnsiTheme="minorHAnsi" w:cstheme="minorHAnsi"/>
        </w:rPr>
        <w:t>Mirijam</w:t>
      </w:r>
      <w:proofErr w:type="spellEnd"/>
      <w:r w:rsidR="00FD57F2" w:rsidRPr="00A5035B">
        <w:rPr>
          <w:rFonts w:asciiTheme="minorHAnsi" w:hAnsiTheme="minorHAnsi" w:cstheme="minorHAnsi"/>
        </w:rPr>
        <w:t>)</w:t>
      </w:r>
    </w:p>
    <w:p w14:paraId="3BD98E4B" w14:textId="7AC0DB50" w:rsidR="00DF05CC" w:rsidRPr="00A5035B" w:rsidRDefault="00DF05CC" w:rsidP="41AD654D">
      <w:pPr>
        <w:pStyle w:val="Listenabsatz"/>
        <w:numPr>
          <w:ilvl w:val="0"/>
          <w:numId w:val="4"/>
        </w:numPr>
        <w:rPr>
          <w:rFonts w:asciiTheme="minorHAnsi" w:hAnsiTheme="minorHAnsi" w:cstheme="minorHAnsi"/>
        </w:rPr>
      </w:pPr>
      <w:r w:rsidRPr="00A5035B">
        <w:rPr>
          <w:rFonts w:asciiTheme="minorHAnsi" w:hAnsiTheme="minorHAnsi" w:cstheme="minorHAnsi"/>
        </w:rPr>
        <w:t>Frage: Welche Marken gehören zu Nestlé?</w:t>
      </w:r>
      <w:r w:rsidR="00952C4D" w:rsidRPr="00A5035B">
        <w:rPr>
          <w:rFonts w:asciiTheme="minorHAnsi" w:hAnsiTheme="minorHAnsi" w:cstheme="minorHAnsi"/>
        </w:rPr>
        <w:t xml:space="preserve"> &gt;&gt; </w:t>
      </w:r>
      <w:r w:rsidR="00872DDA" w:rsidRPr="00A5035B">
        <w:rPr>
          <w:rFonts w:asciiTheme="minorHAnsi" w:hAnsiTheme="minorHAnsi" w:cstheme="minorHAnsi"/>
        </w:rPr>
        <w:t>mündlich zusammentragen</w:t>
      </w:r>
    </w:p>
    <w:p w14:paraId="190801B9" w14:textId="77777777" w:rsidR="00952C4D" w:rsidRPr="00A5035B" w:rsidRDefault="00952C4D" w:rsidP="00952C4D">
      <w:pPr>
        <w:pStyle w:val="Listenabsatz"/>
        <w:rPr>
          <w:rFonts w:asciiTheme="minorHAnsi" w:hAnsiTheme="minorHAnsi" w:cstheme="minorHAnsi"/>
        </w:rPr>
      </w:pPr>
    </w:p>
    <w:p w14:paraId="392AB508" w14:textId="7812CE17" w:rsidR="00952C4D" w:rsidRPr="00A5035B" w:rsidRDefault="00952C4D" w:rsidP="00952C4D">
      <w:pPr>
        <w:pStyle w:val="Listenabsatz"/>
        <w:spacing w:after="160" w:line="259" w:lineRule="auto"/>
        <w:contextualSpacing/>
        <w:rPr>
          <w:rFonts w:asciiTheme="minorHAnsi" w:hAnsiTheme="minorHAnsi" w:cstheme="minorHAnsi"/>
        </w:rPr>
      </w:pPr>
      <w:r w:rsidRPr="00A5035B">
        <w:rPr>
          <w:rFonts w:asciiTheme="minorHAnsi" w:hAnsiTheme="minorHAnsi" w:cstheme="minorHAnsi"/>
        </w:rPr>
        <w:t>&gt;</w:t>
      </w:r>
      <w:r w:rsidR="00CD4DD6" w:rsidRPr="00A5035B">
        <w:rPr>
          <w:rFonts w:asciiTheme="minorHAnsi" w:hAnsiTheme="minorHAnsi" w:cstheme="minorHAnsi"/>
        </w:rPr>
        <w:t xml:space="preserve">&gt; </w:t>
      </w:r>
      <w:r w:rsidRPr="00A5035B">
        <w:rPr>
          <w:rFonts w:asciiTheme="minorHAnsi" w:hAnsiTheme="minorHAnsi" w:cstheme="minorHAnsi"/>
        </w:rPr>
        <w:t xml:space="preserve">Der Schweizer Konzern Nestlé ist weltweit (186 Länder) aktiv und beschäftigt fast 300.000 Mitarbeiter*innen. Zu ihm und seinen Tochterfirmen gehören über 2.000 Marken. Damit ist Nestlé in den Top 50 der weltgrößten Unternehmen. </w:t>
      </w:r>
    </w:p>
    <w:p w14:paraId="34C53199" w14:textId="77777777" w:rsidR="00952C4D" w:rsidRPr="00A5035B" w:rsidRDefault="00952C4D" w:rsidP="00CD4DD6">
      <w:pPr>
        <w:pStyle w:val="Listenabsatz"/>
        <w:rPr>
          <w:rFonts w:asciiTheme="minorHAnsi" w:hAnsiTheme="minorHAnsi" w:cstheme="minorHAnsi"/>
        </w:rPr>
      </w:pPr>
    </w:p>
    <w:p w14:paraId="7C3543C3" w14:textId="57F0870B" w:rsidR="00CD4DD6" w:rsidRPr="00A5035B" w:rsidRDefault="000F3036" w:rsidP="00CD4DD6">
      <w:pPr>
        <w:pStyle w:val="Listenabsatz"/>
        <w:rPr>
          <w:rFonts w:asciiTheme="minorHAnsi" w:hAnsiTheme="minorHAnsi" w:cstheme="minorHAnsi"/>
        </w:rPr>
      </w:pPr>
      <w:r w:rsidRPr="00A5035B">
        <w:rPr>
          <w:rFonts w:asciiTheme="minorHAnsi" w:hAnsiTheme="minorHAnsi" w:cstheme="minorHAnsi"/>
        </w:rPr>
        <w:t xml:space="preserve">&gt;&gt; </w:t>
      </w:r>
      <w:proofErr w:type="gramStart"/>
      <w:r w:rsidR="00CD4DD6" w:rsidRPr="00A5035B">
        <w:rPr>
          <w:rFonts w:asciiTheme="minorHAnsi" w:hAnsiTheme="minorHAnsi" w:cstheme="minorHAnsi"/>
        </w:rPr>
        <w:t>verschiedene</w:t>
      </w:r>
      <w:proofErr w:type="gramEnd"/>
      <w:r w:rsidR="00CD4DD6" w:rsidRPr="00A5035B">
        <w:rPr>
          <w:rFonts w:asciiTheme="minorHAnsi" w:hAnsiTheme="minorHAnsi" w:cstheme="minorHAnsi"/>
        </w:rPr>
        <w:t xml:space="preserve"> Produktkategorien</w:t>
      </w:r>
      <w:r w:rsidRPr="00A5035B">
        <w:rPr>
          <w:rFonts w:asciiTheme="minorHAnsi" w:hAnsiTheme="minorHAnsi" w:cstheme="minorHAnsi"/>
        </w:rPr>
        <w:t xml:space="preserve"> </w:t>
      </w:r>
      <w:r w:rsidRPr="00A5035B">
        <w:rPr>
          <w:rFonts w:asciiTheme="minorHAnsi" w:hAnsiTheme="minorHAnsi" w:cstheme="minorHAnsi"/>
          <w:color w:val="0070C0"/>
        </w:rPr>
        <w:t>(vgl. „</w:t>
      </w:r>
      <w:proofErr w:type="spellStart"/>
      <w:r w:rsidRPr="00A5035B">
        <w:rPr>
          <w:rFonts w:asciiTheme="minorHAnsi" w:hAnsiTheme="minorHAnsi" w:cstheme="minorHAnsi"/>
          <w:color w:val="0070C0"/>
        </w:rPr>
        <w:t>Plakat_Ungeniert</w:t>
      </w:r>
      <w:proofErr w:type="spellEnd"/>
      <w:r w:rsidRPr="00A5035B">
        <w:rPr>
          <w:rFonts w:asciiTheme="minorHAnsi" w:hAnsiTheme="minorHAnsi" w:cstheme="minorHAnsi"/>
          <w:color w:val="0070C0"/>
        </w:rPr>
        <w:t xml:space="preserve"> aussortiert“)</w:t>
      </w:r>
    </w:p>
    <w:p w14:paraId="0E0788CD" w14:textId="7C5199C9" w:rsidR="00CD4DD6" w:rsidRPr="00A5035B" w:rsidRDefault="00CD4DD6"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Cerealien, Müsli &amp; Riegel</w:t>
      </w:r>
      <w:r w:rsidRPr="00A5035B">
        <w:rPr>
          <w:rFonts w:asciiTheme="minorHAnsi" w:hAnsiTheme="minorHAnsi" w:cstheme="minorHAnsi"/>
        </w:rPr>
        <w:t>:</w:t>
      </w:r>
      <w:r w:rsidR="0056302B" w:rsidRPr="00A5035B">
        <w:rPr>
          <w:rFonts w:asciiTheme="minorHAnsi" w:hAnsiTheme="minorHAnsi" w:cstheme="minorHAnsi"/>
        </w:rPr>
        <w:t xml:space="preserve"> z.B. </w:t>
      </w:r>
      <w:proofErr w:type="spellStart"/>
      <w:r w:rsidR="0056302B" w:rsidRPr="00A5035B">
        <w:rPr>
          <w:rFonts w:asciiTheme="minorHAnsi" w:hAnsiTheme="minorHAnsi" w:cstheme="minorHAnsi"/>
        </w:rPr>
        <w:t>Nesquik</w:t>
      </w:r>
      <w:proofErr w:type="spellEnd"/>
      <w:r w:rsidR="0056302B" w:rsidRPr="00A5035B">
        <w:rPr>
          <w:rFonts w:asciiTheme="minorHAnsi" w:hAnsiTheme="minorHAnsi" w:cstheme="minorHAnsi"/>
        </w:rPr>
        <w:t xml:space="preserve">, </w:t>
      </w:r>
      <w:proofErr w:type="spellStart"/>
      <w:r w:rsidR="0056302B" w:rsidRPr="00A5035B">
        <w:rPr>
          <w:rFonts w:asciiTheme="minorHAnsi" w:hAnsiTheme="minorHAnsi" w:cstheme="minorHAnsi"/>
        </w:rPr>
        <w:t>CiniMinis</w:t>
      </w:r>
      <w:proofErr w:type="spellEnd"/>
    </w:p>
    <w:p w14:paraId="149D121A" w14:textId="6185BF03" w:rsidR="00CD4DD6" w:rsidRPr="00A5035B" w:rsidRDefault="00CD4DD6"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Getränke</w:t>
      </w:r>
      <w:r w:rsidRPr="00A5035B">
        <w:rPr>
          <w:rFonts w:asciiTheme="minorHAnsi" w:hAnsiTheme="minorHAnsi" w:cstheme="minorHAnsi"/>
        </w:rPr>
        <w:t>:</w:t>
      </w:r>
      <w:r w:rsidR="0056302B" w:rsidRPr="00A5035B">
        <w:rPr>
          <w:rFonts w:asciiTheme="minorHAnsi" w:hAnsiTheme="minorHAnsi" w:cstheme="minorHAnsi"/>
        </w:rPr>
        <w:t xml:space="preserve"> z.B. </w:t>
      </w:r>
      <w:proofErr w:type="spellStart"/>
      <w:r w:rsidR="0056302B" w:rsidRPr="00A5035B">
        <w:rPr>
          <w:rFonts w:asciiTheme="minorHAnsi" w:hAnsiTheme="minorHAnsi" w:cstheme="minorHAnsi"/>
        </w:rPr>
        <w:t>S.Pellegrino</w:t>
      </w:r>
      <w:proofErr w:type="spellEnd"/>
      <w:r w:rsidR="0056302B" w:rsidRPr="00A5035B">
        <w:rPr>
          <w:rFonts w:asciiTheme="minorHAnsi" w:hAnsiTheme="minorHAnsi" w:cstheme="minorHAnsi"/>
        </w:rPr>
        <w:t xml:space="preserve">, </w:t>
      </w:r>
      <w:proofErr w:type="spellStart"/>
      <w:r w:rsidR="0056302B" w:rsidRPr="00A5035B">
        <w:rPr>
          <w:rFonts w:asciiTheme="minorHAnsi" w:hAnsiTheme="minorHAnsi" w:cstheme="minorHAnsi"/>
        </w:rPr>
        <w:t>Vittel</w:t>
      </w:r>
      <w:proofErr w:type="spellEnd"/>
    </w:p>
    <w:p w14:paraId="623FB550" w14:textId="65AD98D6" w:rsidR="00CD4DD6" w:rsidRPr="00A5035B" w:rsidRDefault="00CD4DD6"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Kaffee, Kakao, Tee:</w:t>
      </w:r>
      <w:r w:rsidR="0056302B" w:rsidRPr="00A5035B">
        <w:rPr>
          <w:rFonts w:asciiTheme="minorHAnsi" w:hAnsiTheme="minorHAnsi" w:cstheme="minorHAnsi"/>
        </w:rPr>
        <w:t xml:space="preserve"> z.B. Caro, </w:t>
      </w:r>
      <w:proofErr w:type="spellStart"/>
      <w:r w:rsidR="0056302B" w:rsidRPr="00A5035B">
        <w:rPr>
          <w:rFonts w:asciiTheme="minorHAnsi" w:hAnsiTheme="minorHAnsi" w:cstheme="minorHAnsi"/>
        </w:rPr>
        <w:t>Nescafé</w:t>
      </w:r>
      <w:proofErr w:type="spellEnd"/>
      <w:r w:rsidR="0056302B" w:rsidRPr="00A5035B">
        <w:rPr>
          <w:rFonts w:asciiTheme="minorHAnsi" w:hAnsiTheme="minorHAnsi" w:cstheme="minorHAnsi"/>
        </w:rPr>
        <w:t xml:space="preserve">, Nespresso, </w:t>
      </w:r>
      <w:proofErr w:type="spellStart"/>
      <w:r w:rsidR="0056302B" w:rsidRPr="00A5035B">
        <w:rPr>
          <w:rFonts w:asciiTheme="minorHAnsi" w:hAnsiTheme="minorHAnsi" w:cstheme="minorHAnsi"/>
        </w:rPr>
        <w:t>Nesquik</w:t>
      </w:r>
      <w:proofErr w:type="spellEnd"/>
      <w:r w:rsidR="00B4005E" w:rsidRPr="00A5035B">
        <w:rPr>
          <w:rFonts w:asciiTheme="minorHAnsi" w:hAnsiTheme="minorHAnsi" w:cstheme="minorHAnsi"/>
        </w:rPr>
        <w:t xml:space="preserve">, </w:t>
      </w:r>
      <w:proofErr w:type="spellStart"/>
      <w:r w:rsidR="00B4005E" w:rsidRPr="00A5035B">
        <w:rPr>
          <w:rFonts w:asciiTheme="minorHAnsi" w:hAnsiTheme="minorHAnsi" w:cstheme="minorHAnsi"/>
        </w:rPr>
        <w:t>Nestea</w:t>
      </w:r>
      <w:proofErr w:type="spellEnd"/>
    </w:p>
    <w:p w14:paraId="5D73AA00" w14:textId="32C4CFCE" w:rsidR="00CD4DD6" w:rsidRPr="00A5035B" w:rsidRDefault="00CD4DD6" w:rsidP="00CD4DD6">
      <w:pPr>
        <w:pStyle w:val="Listenabsatz"/>
        <w:numPr>
          <w:ilvl w:val="0"/>
          <w:numId w:val="15"/>
        </w:numPr>
        <w:rPr>
          <w:rFonts w:asciiTheme="minorHAnsi" w:hAnsiTheme="minorHAnsi" w:cstheme="minorHAnsi"/>
        </w:rPr>
      </w:pPr>
      <w:r w:rsidRPr="00A5035B">
        <w:rPr>
          <w:rFonts w:asciiTheme="minorHAnsi" w:hAnsiTheme="minorHAnsi" w:cstheme="minorHAnsi"/>
        </w:rPr>
        <w:t>Milchprodukte:</w:t>
      </w:r>
      <w:r w:rsidR="0056302B" w:rsidRPr="00A5035B">
        <w:rPr>
          <w:rFonts w:asciiTheme="minorHAnsi" w:hAnsiTheme="minorHAnsi" w:cstheme="minorHAnsi"/>
        </w:rPr>
        <w:t xml:space="preserve"> z.B. </w:t>
      </w:r>
      <w:proofErr w:type="spellStart"/>
      <w:r w:rsidR="0056302B" w:rsidRPr="00A5035B">
        <w:rPr>
          <w:rFonts w:asciiTheme="minorHAnsi" w:hAnsiTheme="minorHAnsi" w:cstheme="minorHAnsi"/>
        </w:rPr>
        <w:t>Johurt</w:t>
      </w:r>
      <w:proofErr w:type="spellEnd"/>
      <w:r w:rsidR="0056302B" w:rsidRPr="00A5035B">
        <w:rPr>
          <w:rFonts w:asciiTheme="minorHAnsi" w:hAnsiTheme="minorHAnsi" w:cstheme="minorHAnsi"/>
        </w:rPr>
        <w:t xml:space="preserve"> LC1, Dessert </w:t>
      </w:r>
      <w:proofErr w:type="spellStart"/>
      <w:r w:rsidR="0056302B" w:rsidRPr="00A5035B">
        <w:rPr>
          <w:rFonts w:asciiTheme="minorHAnsi" w:hAnsiTheme="minorHAnsi" w:cstheme="minorHAnsi"/>
        </w:rPr>
        <w:t>Smarties</w:t>
      </w:r>
      <w:proofErr w:type="spellEnd"/>
    </w:p>
    <w:p w14:paraId="70E79E35" w14:textId="1221165C" w:rsidR="00CD4DD6" w:rsidRPr="00A5035B" w:rsidRDefault="00CD4DD6"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Medizinische</w:t>
      </w:r>
      <w:r w:rsidRPr="00A5035B">
        <w:rPr>
          <w:rFonts w:asciiTheme="minorHAnsi" w:hAnsiTheme="minorHAnsi" w:cstheme="minorHAnsi"/>
        </w:rPr>
        <w:t xml:space="preserve"> </w:t>
      </w:r>
      <w:r w:rsidRPr="00A5035B">
        <w:rPr>
          <w:rFonts w:asciiTheme="minorHAnsi" w:hAnsiTheme="minorHAnsi" w:cstheme="minorHAnsi"/>
          <w:u w:val="single"/>
        </w:rPr>
        <w:t>Ernährung</w:t>
      </w:r>
      <w:r w:rsidRPr="00A5035B">
        <w:rPr>
          <w:rFonts w:asciiTheme="minorHAnsi" w:hAnsiTheme="minorHAnsi" w:cstheme="minorHAnsi"/>
        </w:rPr>
        <w:t>:</w:t>
      </w:r>
    </w:p>
    <w:p w14:paraId="2D82452C" w14:textId="5FBD14AA" w:rsidR="0056302B" w:rsidRPr="00A5035B" w:rsidRDefault="0056302B"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Produkte für die Küche</w:t>
      </w:r>
      <w:r w:rsidRPr="00A5035B">
        <w:rPr>
          <w:rFonts w:asciiTheme="minorHAnsi" w:hAnsiTheme="minorHAnsi" w:cstheme="minorHAnsi"/>
        </w:rPr>
        <w:t xml:space="preserve">: </w:t>
      </w:r>
      <w:proofErr w:type="spellStart"/>
      <w:r w:rsidRPr="00A5035B">
        <w:rPr>
          <w:rFonts w:asciiTheme="minorHAnsi" w:hAnsiTheme="minorHAnsi" w:cstheme="minorHAnsi"/>
        </w:rPr>
        <w:t>z.B.Buitoni</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GardenGourmet</w:t>
      </w:r>
      <w:proofErr w:type="spellEnd"/>
      <w:r w:rsidRPr="00A5035B">
        <w:rPr>
          <w:rFonts w:asciiTheme="minorHAnsi" w:hAnsiTheme="minorHAnsi" w:cstheme="minorHAnsi"/>
        </w:rPr>
        <w:t>, Maggi, Thomy, Wagner</w:t>
      </w:r>
    </w:p>
    <w:p w14:paraId="0E6223AD" w14:textId="3A499AFC" w:rsidR="0056302B" w:rsidRPr="00A5035B" w:rsidRDefault="0056302B"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Produkte für Kinder</w:t>
      </w:r>
      <w:r w:rsidRPr="00A5035B">
        <w:rPr>
          <w:rFonts w:asciiTheme="minorHAnsi" w:hAnsiTheme="minorHAnsi" w:cstheme="minorHAnsi"/>
        </w:rPr>
        <w:t xml:space="preserve">: z.B. </w:t>
      </w:r>
      <w:proofErr w:type="spellStart"/>
      <w:r w:rsidRPr="00A5035B">
        <w:rPr>
          <w:rFonts w:asciiTheme="minorHAnsi" w:hAnsiTheme="minorHAnsi" w:cstheme="minorHAnsi"/>
        </w:rPr>
        <w:t>beba</w:t>
      </w:r>
      <w:proofErr w:type="spellEnd"/>
      <w:r w:rsidRPr="00A5035B">
        <w:rPr>
          <w:rFonts w:asciiTheme="minorHAnsi" w:hAnsiTheme="minorHAnsi" w:cstheme="minorHAnsi"/>
        </w:rPr>
        <w:t xml:space="preserve"> Folgemilch</w:t>
      </w:r>
    </w:p>
    <w:p w14:paraId="21532416" w14:textId="4C125132" w:rsidR="0056302B" w:rsidRPr="00A5035B" w:rsidRDefault="0056302B"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Schokolade &amp; Süßwaren</w:t>
      </w:r>
      <w:r w:rsidRPr="00A5035B">
        <w:rPr>
          <w:rFonts w:asciiTheme="minorHAnsi" w:hAnsiTheme="minorHAnsi" w:cstheme="minorHAnsi"/>
        </w:rPr>
        <w:t xml:space="preserve">: z.B. After </w:t>
      </w:r>
      <w:proofErr w:type="spellStart"/>
      <w:r w:rsidRPr="00A5035B">
        <w:rPr>
          <w:rFonts w:asciiTheme="minorHAnsi" w:hAnsiTheme="minorHAnsi" w:cstheme="minorHAnsi"/>
        </w:rPr>
        <w:t>Eight</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Choclait</w:t>
      </w:r>
      <w:proofErr w:type="spellEnd"/>
      <w:r w:rsidRPr="00A5035B">
        <w:rPr>
          <w:rFonts w:asciiTheme="minorHAnsi" w:hAnsiTheme="minorHAnsi" w:cstheme="minorHAnsi"/>
        </w:rPr>
        <w:t xml:space="preserve"> Chips, </w:t>
      </w:r>
      <w:proofErr w:type="spellStart"/>
      <w:r w:rsidRPr="00A5035B">
        <w:rPr>
          <w:rFonts w:asciiTheme="minorHAnsi" w:hAnsiTheme="minorHAnsi" w:cstheme="minorHAnsi"/>
        </w:rPr>
        <w:t>Choco</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Crossies</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KitKat</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Smarties</w:t>
      </w:r>
      <w:proofErr w:type="spellEnd"/>
      <w:r w:rsidRPr="00A5035B">
        <w:rPr>
          <w:rFonts w:asciiTheme="minorHAnsi" w:hAnsiTheme="minorHAnsi" w:cstheme="minorHAnsi"/>
        </w:rPr>
        <w:t xml:space="preserve">, Lion, </w:t>
      </w:r>
      <w:proofErr w:type="spellStart"/>
      <w:r w:rsidR="000F3036" w:rsidRPr="00A5035B">
        <w:rPr>
          <w:rFonts w:asciiTheme="minorHAnsi" w:hAnsiTheme="minorHAnsi" w:cstheme="minorHAnsi"/>
        </w:rPr>
        <w:t>Rolo</w:t>
      </w:r>
      <w:proofErr w:type="spellEnd"/>
      <w:r w:rsidR="000F3036" w:rsidRPr="00A5035B">
        <w:rPr>
          <w:rFonts w:asciiTheme="minorHAnsi" w:hAnsiTheme="minorHAnsi" w:cstheme="minorHAnsi"/>
        </w:rPr>
        <w:t xml:space="preserve">, </w:t>
      </w:r>
      <w:r w:rsidRPr="00A5035B">
        <w:rPr>
          <w:rFonts w:asciiTheme="minorHAnsi" w:hAnsiTheme="minorHAnsi" w:cstheme="minorHAnsi"/>
        </w:rPr>
        <w:t>Yes</w:t>
      </w:r>
    </w:p>
    <w:p w14:paraId="75C1BDBB" w14:textId="117AD858" w:rsidR="000F3036" w:rsidRPr="00A5035B" w:rsidRDefault="000F3036" w:rsidP="00CD4DD6">
      <w:pPr>
        <w:pStyle w:val="Listenabsatz"/>
        <w:numPr>
          <w:ilvl w:val="0"/>
          <w:numId w:val="15"/>
        </w:numPr>
        <w:rPr>
          <w:rFonts w:asciiTheme="minorHAnsi" w:hAnsiTheme="minorHAnsi" w:cstheme="minorHAnsi"/>
        </w:rPr>
      </w:pPr>
      <w:r w:rsidRPr="00A5035B">
        <w:rPr>
          <w:rFonts w:asciiTheme="minorHAnsi" w:hAnsiTheme="minorHAnsi" w:cstheme="minorHAnsi"/>
          <w:u w:val="single"/>
        </w:rPr>
        <w:t>Tiernahrung</w:t>
      </w:r>
      <w:r w:rsidRPr="00A5035B">
        <w:rPr>
          <w:rFonts w:asciiTheme="minorHAnsi" w:hAnsiTheme="minorHAnsi" w:cstheme="minorHAnsi"/>
        </w:rPr>
        <w:t xml:space="preserve">: z.B. </w:t>
      </w:r>
      <w:proofErr w:type="spellStart"/>
      <w:r w:rsidRPr="00A5035B">
        <w:rPr>
          <w:rFonts w:asciiTheme="minorHAnsi" w:hAnsiTheme="minorHAnsi" w:cstheme="minorHAnsi"/>
        </w:rPr>
        <w:t>felix</w:t>
      </w:r>
      <w:proofErr w:type="spellEnd"/>
    </w:p>
    <w:p w14:paraId="48B76569" w14:textId="77777777" w:rsidR="00A702AA" w:rsidRPr="00A5035B" w:rsidRDefault="00A702AA" w:rsidP="00A702AA">
      <w:pPr>
        <w:pStyle w:val="Listenabsatz"/>
        <w:ind w:left="1440"/>
        <w:rPr>
          <w:rFonts w:asciiTheme="minorHAnsi" w:hAnsiTheme="minorHAnsi" w:cstheme="minorHAnsi"/>
        </w:rPr>
      </w:pPr>
    </w:p>
    <w:p w14:paraId="43FB28FB" w14:textId="77777777" w:rsidR="00B4005E" w:rsidRPr="00A5035B" w:rsidRDefault="00A702AA" w:rsidP="00A702AA">
      <w:pPr>
        <w:pStyle w:val="Listenabsatz"/>
        <w:numPr>
          <w:ilvl w:val="0"/>
          <w:numId w:val="15"/>
        </w:numPr>
        <w:rPr>
          <w:rFonts w:asciiTheme="minorHAnsi" w:hAnsiTheme="minorHAnsi" w:cstheme="minorHAnsi"/>
        </w:rPr>
      </w:pPr>
      <w:r w:rsidRPr="00A5035B">
        <w:rPr>
          <w:rFonts w:asciiTheme="minorHAnsi" w:hAnsiTheme="minorHAnsi" w:cstheme="minorHAnsi"/>
        </w:rPr>
        <w:t>Herta</w:t>
      </w:r>
      <w:r w:rsidR="00B4005E" w:rsidRPr="00A5035B">
        <w:rPr>
          <w:rFonts w:asciiTheme="minorHAnsi" w:hAnsiTheme="minorHAnsi" w:cstheme="minorHAnsi"/>
        </w:rPr>
        <w:t xml:space="preserve">: Von 1986 bis Ende 2019 war Herta eine 100%ige Tochtergesellschaft von Nestlé. Seitdem hält Nestlé lediglich eine 40%ige Minderheitsbeteiligung, während die restlichen Anteile dem spanischen Lebensmittelkonzern Casa </w:t>
      </w:r>
      <w:proofErr w:type="spellStart"/>
      <w:r w:rsidR="00B4005E" w:rsidRPr="00A5035B">
        <w:rPr>
          <w:rFonts w:asciiTheme="minorHAnsi" w:hAnsiTheme="minorHAnsi" w:cstheme="minorHAnsi"/>
        </w:rPr>
        <w:t>Tarradellas</w:t>
      </w:r>
      <w:proofErr w:type="spellEnd"/>
      <w:r w:rsidR="00B4005E" w:rsidRPr="00A5035B">
        <w:rPr>
          <w:rFonts w:asciiTheme="minorHAnsi" w:hAnsiTheme="minorHAnsi" w:cstheme="minorHAnsi"/>
        </w:rPr>
        <w:t xml:space="preserve"> gehören.</w:t>
      </w:r>
    </w:p>
    <w:p w14:paraId="73CEA289" w14:textId="4B6FC641" w:rsidR="00A702AA" w:rsidRPr="00A5035B" w:rsidRDefault="00B4005E" w:rsidP="00A702AA">
      <w:pPr>
        <w:pStyle w:val="Listenabsatz"/>
        <w:numPr>
          <w:ilvl w:val="0"/>
          <w:numId w:val="15"/>
        </w:numPr>
        <w:rPr>
          <w:rFonts w:asciiTheme="minorHAnsi" w:hAnsiTheme="minorHAnsi" w:cstheme="minorHAnsi"/>
        </w:rPr>
      </w:pPr>
      <w:r w:rsidRPr="00A5035B">
        <w:rPr>
          <w:rFonts w:asciiTheme="minorHAnsi" w:hAnsiTheme="minorHAnsi" w:cstheme="minorHAnsi"/>
        </w:rPr>
        <w:t xml:space="preserve"> </w:t>
      </w:r>
      <w:proofErr w:type="spellStart"/>
      <w:r w:rsidRPr="00A5035B">
        <w:rPr>
          <w:rFonts w:asciiTheme="minorHAnsi" w:hAnsiTheme="minorHAnsi" w:cstheme="minorHAnsi"/>
        </w:rPr>
        <w:t>L’Oréal</w:t>
      </w:r>
      <w:proofErr w:type="spellEnd"/>
      <w:r w:rsidRPr="00A5035B">
        <w:rPr>
          <w:rFonts w:asciiTheme="minorHAnsi" w:hAnsiTheme="minorHAnsi" w:cstheme="minorHAnsi"/>
        </w:rPr>
        <w:t xml:space="preserve">: Nestlé besitzt 20,1 % von </w:t>
      </w:r>
      <w:proofErr w:type="spellStart"/>
      <w:r w:rsidRPr="00A5035B">
        <w:rPr>
          <w:rFonts w:asciiTheme="minorHAnsi" w:hAnsiTheme="minorHAnsi" w:cstheme="minorHAnsi"/>
        </w:rPr>
        <w:t>L'Oréal</w:t>
      </w:r>
      <w:proofErr w:type="spellEnd"/>
      <w:r w:rsidRPr="00A5035B">
        <w:rPr>
          <w:rFonts w:asciiTheme="minorHAnsi" w:hAnsiTheme="minorHAnsi" w:cstheme="minorHAnsi"/>
        </w:rPr>
        <w:t xml:space="preserve"> (12/2021)</w:t>
      </w:r>
    </w:p>
    <w:p w14:paraId="787CE2AD" w14:textId="27D0CC3E" w:rsidR="00CE233C" w:rsidRPr="00A5035B" w:rsidRDefault="00CE233C" w:rsidP="00A702AA">
      <w:pPr>
        <w:pStyle w:val="Listenabsatz"/>
        <w:numPr>
          <w:ilvl w:val="0"/>
          <w:numId w:val="15"/>
        </w:numPr>
        <w:rPr>
          <w:rFonts w:asciiTheme="minorHAnsi" w:hAnsiTheme="minorHAnsi" w:cstheme="minorHAnsi"/>
        </w:rPr>
      </w:pPr>
      <w:r w:rsidRPr="00A5035B">
        <w:rPr>
          <w:rFonts w:asciiTheme="minorHAnsi" w:hAnsiTheme="minorHAnsi" w:cstheme="minorHAnsi"/>
        </w:rPr>
        <w:t xml:space="preserve">Sante: Im August 2018 verkündete </w:t>
      </w:r>
      <w:proofErr w:type="spellStart"/>
      <w:r w:rsidRPr="00A5035B">
        <w:rPr>
          <w:rFonts w:asciiTheme="minorHAnsi" w:hAnsiTheme="minorHAnsi" w:cstheme="minorHAnsi"/>
        </w:rPr>
        <w:t>L’Oréal</w:t>
      </w:r>
      <w:proofErr w:type="spellEnd"/>
      <w:r w:rsidRPr="00A5035B">
        <w:rPr>
          <w:rFonts w:asciiTheme="minorHAnsi" w:hAnsiTheme="minorHAnsi" w:cstheme="minorHAnsi"/>
        </w:rPr>
        <w:t xml:space="preserve"> die Übernahme der </w:t>
      </w:r>
      <w:proofErr w:type="spellStart"/>
      <w:r w:rsidRPr="00A5035B">
        <w:rPr>
          <w:rFonts w:asciiTheme="minorHAnsi" w:hAnsiTheme="minorHAnsi" w:cstheme="minorHAnsi"/>
        </w:rPr>
        <w:t>Logocos</w:t>
      </w:r>
      <w:proofErr w:type="spellEnd"/>
      <w:r w:rsidRPr="00A5035B">
        <w:rPr>
          <w:rFonts w:asciiTheme="minorHAnsi" w:hAnsiTheme="minorHAnsi" w:cstheme="minorHAnsi"/>
        </w:rPr>
        <w:t xml:space="preserve"> Naturkosmetik AG. Unter dem Markenportfolio befinden sich u. a. </w:t>
      </w:r>
      <w:proofErr w:type="spellStart"/>
      <w:r w:rsidRPr="00A5035B">
        <w:rPr>
          <w:rFonts w:asciiTheme="minorHAnsi" w:hAnsiTheme="minorHAnsi" w:cstheme="minorHAnsi"/>
        </w:rPr>
        <w:t>Logona</w:t>
      </w:r>
      <w:proofErr w:type="spellEnd"/>
      <w:r w:rsidRPr="00A5035B">
        <w:rPr>
          <w:rFonts w:asciiTheme="minorHAnsi" w:hAnsiTheme="minorHAnsi" w:cstheme="minorHAnsi"/>
        </w:rPr>
        <w:t xml:space="preserve"> und Sante Naturkosmetik.</w:t>
      </w:r>
    </w:p>
    <w:p w14:paraId="6A3DF9BD" w14:textId="1A07C982" w:rsidR="0097719F" w:rsidRPr="00A5035B" w:rsidRDefault="0097719F">
      <w:pPr>
        <w:spacing w:after="160" w:line="259" w:lineRule="auto"/>
        <w:rPr>
          <w:rFonts w:asciiTheme="minorHAnsi" w:hAnsiTheme="minorHAnsi" w:cstheme="minorHAnsi"/>
        </w:rPr>
      </w:pPr>
      <w:r w:rsidRPr="00A5035B">
        <w:rPr>
          <w:rFonts w:asciiTheme="minorHAnsi" w:hAnsiTheme="minorHAnsi" w:cstheme="minorHAnsi"/>
        </w:rPr>
        <w:br w:type="page"/>
      </w:r>
    </w:p>
    <w:p w14:paraId="37CA4FA7" w14:textId="77777777" w:rsidR="00CD4DD6" w:rsidRPr="00A5035B" w:rsidRDefault="00CD4DD6" w:rsidP="00CD4DD6">
      <w:pPr>
        <w:pStyle w:val="Listenabsatz"/>
        <w:rPr>
          <w:rFonts w:asciiTheme="minorHAnsi" w:hAnsiTheme="minorHAnsi" w:cstheme="minorHAnsi"/>
        </w:rPr>
      </w:pPr>
    </w:p>
    <w:p w14:paraId="397CF52C" w14:textId="525E54AB" w:rsidR="00DF05CC" w:rsidRPr="00A5035B" w:rsidRDefault="00DF05CC" w:rsidP="00DF05CC">
      <w:pPr>
        <w:pStyle w:val="Listenabsatz"/>
        <w:numPr>
          <w:ilvl w:val="0"/>
          <w:numId w:val="4"/>
        </w:numPr>
        <w:rPr>
          <w:rFonts w:asciiTheme="minorHAnsi" w:hAnsiTheme="minorHAnsi" w:cstheme="minorHAnsi"/>
        </w:rPr>
      </w:pPr>
      <w:r w:rsidRPr="00A5035B">
        <w:rPr>
          <w:rFonts w:asciiTheme="minorHAnsi" w:hAnsiTheme="minorHAnsi" w:cstheme="minorHAnsi"/>
        </w:rPr>
        <w:t xml:space="preserve">Kurzer </w:t>
      </w:r>
      <w:r w:rsidRPr="00A5035B">
        <w:rPr>
          <w:rFonts w:asciiTheme="minorHAnsi" w:hAnsiTheme="minorHAnsi" w:cstheme="minorHAnsi"/>
          <w:b/>
        </w:rPr>
        <w:t>Input</w:t>
      </w:r>
      <w:r w:rsidRPr="00A5035B">
        <w:rPr>
          <w:rFonts w:asciiTheme="minorHAnsi" w:hAnsiTheme="minorHAnsi" w:cstheme="minorHAnsi"/>
        </w:rPr>
        <w:t xml:space="preserve"> (Übersicht Nestlé und Marken), Kritikpunkte</w:t>
      </w:r>
    </w:p>
    <w:p w14:paraId="68E4EDF9" w14:textId="2F74CAD2" w:rsidR="00952C4D" w:rsidRPr="00A5035B" w:rsidRDefault="00952C4D" w:rsidP="000055AC">
      <w:pPr>
        <w:pStyle w:val="Listenabsatz"/>
        <w:numPr>
          <w:ilvl w:val="0"/>
          <w:numId w:val="18"/>
        </w:numPr>
        <w:spacing w:after="160" w:line="259" w:lineRule="auto"/>
        <w:ind w:left="1560" w:hanging="426"/>
        <w:contextualSpacing/>
        <w:rPr>
          <w:rFonts w:asciiTheme="minorHAnsi" w:hAnsiTheme="minorHAnsi" w:cstheme="minorHAnsi"/>
        </w:rPr>
      </w:pPr>
      <w:r w:rsidRPr="00A5035B">
        <w:rPr>
          <w:rFonts w:asciiTheme="minorHAnsi" w:hAnsiTheme="minorHAnsi" w:cstheme="minorHAnsi"/>
        </w:rPr>
        <w:t xml:space="preserve">Unternehmen tragen für </w:t>
      </w:r>
      <w:proofErr w:type="gramStart"/>
      <w:r w:rsidRPr="00A5035B">
        <w:rPr>
          <w:rFonts w:asciiTheme="minorHAnsi" w:hAnsiTheme="minorHAnsi" w:cstheme="minorHAnsi"/>
        </w:rPr>
        <w:t>das</w:t>
      </w:r>
      <w:proofErr w:type="gramEnd"/>
      <w:r w:rsidRPr="00A5035B">
        <w:rPr>
          <w:rFonts w:asciiTheme="minorHAnsi" w:hAnsiTheme="minorHAnsi" w:cstheme="minorHAnsi"/>
        </w:rPr>
        <w:t xml:space="preserve"> Verantwortung, was sie produzieren, aber auch dafür wie, wo und von wem diese Produkte unter welchen Bedingungen hergestellt werden. Ebenso ist das Unternehmen für die Folgen, die die Produktion für die Umwelt hat, verantwortlich. Je größer ein Konzern, desto größer sind die Auswirkungen seines Handelns und damit auch seine Verantwortung.</w:t>
      </w:r>
    </w:p>
    <w:p w14:paraId="7281431E" w14:textId="1D35B970" w:rsidR="00952C4D" w:rsidRPr="00A5035B" w:rsidRDefault="00952C4D" w:rsidP="00952C4D">
      <w:pPr>
        <w:pStyle w:val="Listenabsatz"/>
        <w:numPr>
          <w:ilvl w:val="0"/>
          <w:numId w:val="18"/>
        </w:numPr>
        <w:spacing w:after="160" w:line="259" w:lineRule="auto"/>
        <w:ind w:left="1560" w:hanging="426"/>
        <w:contextualSpacing/>
        <w:rPr>
          <w:rFonts w:asciiTheme="minorHAnsi" w:hAnsiTheme="minorHAnsi" w:cstheme="minorHAnsi"/>
        </w:rPr>
      </w:pPr>
      <w:r w:rsidRPr="00A5035B">
        <w:rPr>
          <w:rFonts w:asciiTheme="minorHAnsi" w:hAnsiTheme="minorHAnsi" w:cstheme="minorHAnsi"/>
        </w:rPr>
        <w:t xml:space="preserve">Nestlé als </w:t>
      </w:r>
      <w:r w:rsidRPr="00A5035B">
        <w:rPr>
          <w:rFonts w:asciiTheme="minorHAnsi" w:hAnsiTheme="minorHAnsi" w:cstheme="minorHAnsi"/>
          <w:b/>
        </w:rPr>
        <w:t>Beispiel</w:t>
      </w:r>
      <w:r w:rsidRPr="00A5035B">
        <w:rPr>
          <w:rFonts w:asciiTheme="minorHAnsi" w:hAnsiTheme="minorHAnsi" w:cstheme="minorHAnsi"/>
        </w:rPr>
        <w:t xml:space="preserve"> für einen Großkonzern: </w:t>
      </w:r>
    </w:p>
    <w:p w14:paraId="63F8C95C" w14:textId="77777777" w:rsidR="00952C4D" w:rsidRPr="00A5035B" w:rsidRDefault="00952C4D" w:rsidP="00952C4D">
      <w:pPr>
        <w:pStyle w:val="Listenabsatz"/>
        <w:numPr>
          <w:ilvl w:val="0"/>
          <w:numId w:val="19"/>
        </w:numPr>
        <w:spacing w:after="160" w:line="259" w:lineRule="auto"/>
        <w:ind w:left="1985" w:hanging="284"/>
        <w:contextualSpacing/>
        <w:rPr>
          <w:rFonts w:asciiTheme="minorHAnsi" w:hAnsiTheme="minorHAnsi" w:cstheme="minorHAnsi"/>
        </w:rPr>
      </w:pPr>
      <w:r w:rsidRPr="00A5035B">
        <w:rPr>
          <w:rFonts w:asciiTheme="minorHAnsi" w:hAnsiTheme="minorHAnsi" w:cstheme="minorHAnsi"/>
        </w:rPr>
        <w:t>Nestlé und seiner Wasserpolitik wird vorgeworfen, dass sie Grundwasserbestände bedroht und dem Menschenrecht auf Zugang zu sauberem Wasser widerspricht.</w:t>
      </w:r>
    </w:p>
    <w:p w14:paraId="5A51CB2D" w14:textId="77777777" w:rsidR="00952C4D" w:rsidRPr="00A5035B" w:rsidRDefault="00952C4D" w:rsidP="00952C4D">
      <w:pPr>
        <w:pStyle w:val="Listenabsatz"/>
        <w:numPr>
          <w:ilvl w:val="0"/>
          <w:numId w:val="19"/>
        </w:numPr>
        <w:spacing w:after="160" w:line="259" w:lineRule="auto"/>
        <w:ind w:left="1985" w:hanging="284"/>
        <w:contextualSpacing/>
        <w:rPr>
          <w:rFonts w:asciiTheme="minorHAnsi" w:hAnsiTheme="minorHAnsi" w:cstheme="minorHAnsi"/>
        </w:rPr>
      </w:pPr>
      <w:r w:rsidRPr="00A5035B">
        <w:rPr>
          <w:rFonts w:asciiTheme="minorHAnsi" w:hAnsiTheme="minorHAnsi" w:cstheme="minorHAnsi"/>
        </w:rPr>
        <w:t xml:space="preserve">Laut Berichten ist Kinderarbeit auf den Kakaoplantagen immer noch Alltag. Nestlé verfehlt seine eigenen Ziele diese Kinderarbeit zu bekämpfen. </w:t>
      </w:r>
    </w:p>
    <w:p w14:paraId="0EEC67C0" w14:textId="77777777" w:rsidR="00952C4D" w:rsidRPr="00A5035B" w:rsidRDefault="00952C4D" w:rsidP="00952C4D">
      <w:pPr>
        <w:pStyle w:val="Listenabsatz"/>
        <w:numPr>
          <w:ilvl w:val="0"/>
          <w:numId w:val="19"/>
        </w:numPr>
        <w:spacing w:after="160" w:line="259" w:lineRule="auto"/>
        <w:ind w:left="1985" w:hanging="284"/>
        <w:contextualSpacing/>
        <w:rPr>
          <w:rFonts w:asciiTheme="minorHAnsi" w:hAnsiTheme="minorHAnsi" w:cstheme="minorHAnsi"/>
        </w:rPr>
      </w:pPr>
      <w:r w:rsidRPr="00A5035B">
        <w:rPr>
          <w:rFonts w:asciiTheme="minorHAnsi" w:hAnsiTheme="minorHAnsi" w:cstheme="minorHAnsi"/>
        </w:rPr>
        <w:t>Für das Palmöl, das von Nestlé verarbeitet wird, wurden riesige Flächen Regenwald in Indonesien gerodet und wichtiger Lebensraum von Tieren zerstört.</w:t>
      </w:r>
    </w:p>
    <w:p w14:paraId="1E54E188" w14:textId="77777777" w:rsidR="00952C4D" w:rsidRPr="00A5035B" w:rsidRDefault="00952C4D" w:rsidP="00952C4D">
      <w:pPr>
        <w:pStyle w:val="Listenabsatz"/>
        <w:numPr>
          <w:ilvl w:val="0"/>
          <w:numId w:val="19"/>
        </w:numPr>
        <w:spacing w:after="160" w:line="259" w:lineRule="auto"/>
        <w:ind w:left="1985" w:hanging="284"/>
        <w:contextualSpacing/>
        <w:rPr>
          <w:rFonts w:asciiTheme="minorHAnsi" w:hAnsiTheme="minorHAnsi" w:cstheme="minorHAnsi"/>
        </w:rPr>
      </w:pPr>
      <w:r w:rsidRPr="00A5035B">
        <w:rPr>
          <w:rFonts w:asciiTheme="minorHAnsi" w:hAnsiTheme="minorHAnsi" w:cstheme="minorHAnsi"/>
        </w:rPr>
        <w:t xml:space="preserve">Durch seine Kaffeekapseln ist Nestlé verantwortlich für Müllberge aus wertvollem Aluminium. </w:t>
      </w:r>
    </w:p>
    <w:p w14:paraId="395CDB66" w14:textId="77777777" w:rsidR="00952C4D" w:rsidRPr="00A5035B" w:rsidRDefault="00952C4D" w:rsidP="00952C4D">
      <w:pPr>
        <w:pStyle w:val="Listenabsatz"/>
        <w:numPr>
          <w:ilvl w:val="0"/>
          <w:numId w:val="19"/>
        </w:numPr>
        <w:spacing w:after="160" w:line="259" w:lineRule="auto"/>
        <w:ind w:left="1985" w:hanging="284"/>
        <w:contextualSpacing/>
        <w:rPr>
          <w:rFonts w:asciiTheme="minorHAnsi" w:hAnsiTheme="minorHAnsi" w:cstheme="minorHAnsi"/>
        </w:rPr>
      </w:pPr>
      <w:r w:rsidRPr="00A5035B">
        <w:rPr>
          <w:rFonts w:asciiTheme="minorHAnsi" w:hAnsiTheme="minorHAnsi" w:cstheme="minorHAnsi"/>
        </w:rPr>
        <w:t>Nestlé steht immer wieder dafür in der Kritik, die Rechte von Arbeitnehmer*innen nicht zu respektieren</w:t>
      </w:r>
    </w:p>
    <w:p w14:paraId="57DBAF3C" w14:textId="77777777" w:rsidR="00952C4D" w:rsidRPr="00A5035B" w:rsidRDefault="00952C4D" w:rsidP="00952C4D">
      <w:pPr>
        <w:pStyle w:val="Listenabsatz"/>
        <w:rPr>
          <w:rFonts w:asciiTheme="minorHAnsi" w:hAnsiTheme="minorHAnsi" w:cstheme="minorHAnsi"/>
        </w:rPr>
      </w:pPr>
    </w:p>
    <w:p w14:paraId="69592A32" w14:textId="21BE4179" w:rsidR="00FE7CE8" w:rsidRPr="00A5035B" w:rsidRDefault="00FE7CE8" w:rsidP="00FE7CE8">
      <w:pPr>
        <w:pStyle w:val="Listenabsatz"/>
        <w:numPr>
          <w:ilvl w:val="0"/>
          <w:numId w:val="4"/>
        </w:numPr>
        <w:rPr>
          <w:rFonts w:asciiTheme="minorHAnsi" w:hAnsiTheme="minorHAnsi" w:cstheme="minorHAnsi"/>
        </w:rPr>
      </w:pPr>
      <w:r w:rsidRPr="00A5035B">
        <w:rPr>
          <w:rFonts w:asciiTheme="minorHAnsi" w:hAnsiTheme="minorHAnsi" w:cstheme="minorHAnsi"/>
          <w:b/>
        </w:rPr>
        <w:t>Kurzfilm</w:t>
      </w:r>
      <w:r w:rsidRPr="00A5035B">
        <w:rPr>
          <w:rFonts w:asciiTheme="minorHAnsi" w:hAnsiTheme="minorHAnsi" w:cstheme="minorHAnsi"/>
        </w:rPr>
        <w:t xml:space="preserve"> </w:t>
      </w:r>
      <w:r w:rsidR="00952C4D" w:rsidRPr="00A5035B">
        <w:rPr>
          <w:rFonts w:asciiTheme="minorHAnsi" w:hAnsiTheme="minorHAnsi" w:cstheme="minorHAnsi"/>
        </w:rPr>
        <w:t>als Zusammenfassung</w:t>
      </w:r>
    </w:p>
    <w:p w14:paraId="028E7DC5" w14:textId="1AE277E8" w:rsidR="00FE7CE8" w:rsidRPr="00A5035B" w:rsidRDefault="00CD4DD6" w:rsidP="00FE7CE8">
      <w:pPr>
        <w:pStyle w:val="Listenabsatz"/>
        <w:numPr>
          <w:ilvl w:val="0"/>
          <w:numId w:val="6"/>
        </w:numPr>
        <w:rPr>
          <w:rFonts w:asciiTheme="minorHAnsi" w:hAnsiTheme="minorHAnsi" w:cstheme="minorHAnsi"/>
        </w:rPr>
      </w:pPr>
      <w:r w:rsidRPr="00A5035B">
        <w:rPr>
          <w:rFonts w:asciiTheme="minorHAnsi" w:hAnsiTheme="minorHAnsi" w:cstheme="minorHAnsi"/>
        </w:rPr>
        <w:t xml:space="preserve">ZDF </w:t>
      </w:r>
      <w:proofErr w:type="spellStart"/>
      <w:r w:rsidRPr="00A5035B">
        <w:rPr>
          <w:rFonts w:asciiTheme="minorHAnsi" w:hAnsiTheme="minorHAnsi" w:cstheme="minorHAnsi"/>
        </w:rPr>
        <w:t>besseresse</w:t>
      </w:r>
      <w:r w:rsidR="00952C4D" w:rsidRPr="00A5035B">
        <w:rPr>
          <w:rFonts w:asciiTheme="minorHAnsi" w:hAnsiTheme="minorHAnsi" w:cstheme="minorHAnsi"/>
        </w:rPr>
        <w:t>r</w:t>
      </w:r>
      <w:proofErr w:type="spellEnd"/>
      <w:r w:rsidR="00952C4D" w:rsidRPr="00A5035B">
        <w:rPr>
          <w:rFonts w:asciiTheme="minorHAnsi" w:hAnsiTheme="minorHAnsi" w:cstheme="minorHAnsi"/>
        </w:rPr>
        <w:t xml:space="preserve"> (2021)</w:t>
      </w:r>
      <w:r w:rsidRPr="00A5035B">
        <w:rPr>
          <w:rFonts w:asciiTheme="minorHAnsi" w:hAnsiTheme="minorHAnsi" w:cstheme="minorHAnsi"/>
        </w:rPr>
        <w:t>: 5 miese Maschen des größten Lebensmit</w:t>
      </w:r>
      <w:r w:rsidR="00952C4D" w:rsidRPr="00A5035B">
        <w:rPr>
          <w:rFonts w:asciiTheme="minorHAnsi" w:hAnsiTheme="minorHAnsi" w:cstheme="minorHAnsi"/>
        </w:rPr>
        <w:t>t</w:t>
      </w:r>
      <w:r w:rsidRPr="00A5035B">
        <w:rPr>
          <w:rFonts w:asciiTheme="minorHAnsi" w:hAnsiTheme="minorHAnsi" w:cstheme="minorHAnsi"/>
        </w:rPr>
        <w:t xml:space="preserve">elkonzerns </w:t>
      </w:r>
      <w:r w:rsidR="00FE7CE8" w:rsidRPr="00A5035B">
        <w:rPr>
          <w:rFonts w:asciiTheme="minorHAnsi" w:hAnsiTheme="minorHAnsi" w:cstheme="minorHAnsi"/>
        </w:rPr>
        <w:t xml:space="preserve">: </w:t>
      </w:r>
      <w:hyperlink r:id="rId9" w:history="1">
        <w:r w:rsidR="00FE7CE8" w:rsidRPr="00A5035B">
          <w:rPr>
            <w:rStyle w:val="Hyperlink"/>
            <w:rFonts w:asciiTheme="minorHAnsi" w:hAnsiTheme="minorHAnsi" w:cstheme="minorHAnsi"/>
          </w:rPr>
          <w:t>https://www.youtube.com/watch?v=nvDpfnlo7wk</w:t>
        </w:r>
      </w:hyperlink>
    </w:p>
    <w:p w14:paraId="5DAB6C7B" w14:textId="0604AB88" w:rsidR="001618BC" w:rsidRPr="00A5035B" w:rsidRDefault="00221D35" w:rsidP="00221D35">
      <w:pPr>
        <w:pStyle w:val="Listenabsatz"/>
        <w:numPr>
          <w:ilvl w:val="0"/>
          <w:numId w:val="14"/>
        </w:numPr>
        <w:rPr>
          <w:rFonts w:asciiTheme="minorHAnsi" w:hAnsiTheme="minorHAnsi" w:cstheme="minorHAnsi"/>
        </w:rPr>
      </w:pPr>
      <w:r w:rsidRPr="00A5035B">
        <w:rPr>
          <w:rFonts w:asciiTheme="minorHAnsi" w:hAnsiTheme="minorHAnsi" w:cstheme="minorHAnsi"/>
        </w:rPr>
        <w:t>Markenmasche (in jeder Produktkategorie zu finden)</w:t>
      </w:r>
    </w:p>
    <w:p w14:paraId="083C12AC" w14:textId="4FC8D4D4" w:rsidR="00221D35" w:rsidRPr="00A5035B" w:rsidRDefault="00221D35" w:rsidP="00221D35">
      <w:pPr>
        <w:pStyle w:val="Listenabsatz"/>
        <w:numPr>
          <w:ilvl w:val="0"/>
          <w:numId w:val="14"/>
        </w:numPr>
        <w:rPr>
          <w:rFonts w:asciiTheme="minorHAnsi" w:hAnsiTheme="minorHAnsi" w:cstheme="minorHAnsi"/>
        </w:rPr>
      </w:pPr>
      <w:r w:rsidRPr="00A5035B">
        <w:rPr>
          <w:rFonts w:asciiTheme="minorHAnsi" w:hAnsiTheme="minorHAnsi" w:cstheme="minorHAnsi"/>
        </w:rPr>
        <w:t>Verpackungsmasche (viel Luft, wenig(er) Inhalt, 98% Einwegverpackungen inkl. viel Plastik)</w:t>
      </w:r>
    </w:p>
    <w:p w14:paraId="02B4190F" w14:textId="7CBF1346" w:rsidR="00221D35" w:rsidRPr="00A5035B" w:rsidRDefault="00221D35" w:rsidP="00221D35">
      <w:pPr>
        <w:pStyle w:val="Listenabsatz"/>
        <w:numPr>
          <w:ilvl w:val="0"/>
          <w:numId w:val="14"/>
        </w:numPr>
        <w:rPr>
          <w:rFonts w:asciiTheme="minorHAnsi" w:hAnsiTheme="minorHAnsi" w:cstheme="minorHAnsi"/>
        </w:rPr>
      </w:pPr>
      <w:r w:rsidRPr="00A5035B">
        <w:rPr>
          <w:rFonts w:asciiTheme="minorHAnsi" w:hAnsiTheme="minorHAnsi" w:cstheme="minorHAnsi"/>
        </w:rPr>
        <w:t>Gesundheitsmasche („gesunde“ Produkte, „weniger“ Salz (mehr Fett &amp; Zucker)</w:t>
      </w:r>
    </w:p>
    <w:p w14:paraId="49536694" w14:textId="700305ED" w:rsidR="00221D35" w:rsidRPr="00A5035B" w:rsidRDefault="00221D35" w:rsidP="00221D35">
      <w:pPr>
        <w:pStyle w:val="Listenabsatz"/>
        <w:numPr>
          <w:ilvl w:val="0"/>
          <w:numId w:val="14"/>
        </w:numPr>
        <w:rPr>
          <w:rFonts w:asciiTheme="minorHAnsi" w:hAnsiTheme="minorHAnsi" w:cstheme="minorHAnsi"/>
        </w:rPr>
      </w:pPr>
      <w:r w:rsidRPr="00A5035B">
        <w:rPr>
          <w:rFonts w:asciiTheme="minorHAnsi" w:hAnsiTheme="minorHAnsi" w:cstheme="minorHAnsi"/>
        </w:rPr>
        <w:t>Mitarbeitermasche (</w:t>
      </w:r>
      <w:r w:rsidR="00CD4DD6" w:rsidRPr="00A5035B">
        <w:rPr>
          <w:rFonts w:asciiTheme="minorHAnsi" w:hAnsiTheme="minorHAnsi" w:cstheme="minorHAnsi"/>
        </w:rPr>
        <w:t>273.000 Angestellte weltweit, schlechte/unfaire Bedingungen – je nach Land)</w:t>
      </w:r>
    </w:p>
    <w:p w14:paraId="3F074664" w14:textId="59A276E8" w:rsidR="00CD4DD6" w:rsidRPr="00A5035B" w:rsidRDefault="00CD4DD6" w:rsidP="00221D35">
      <w:pPr>
        <w:pStyle w:val="Listenabsatz"/>
        <w:numPr>
          <w:ilvl w:val="0"/>
          <w:numId w:val="14"/>
        </w:numPr>
        <w:rPr>
          <w:rFonts w:asciiTheme="minorHAnsi" w:hAnsiTheme="minorHAnsi" w:cstheme="minorHAnsi"/>
        </w:rPr>
      </w:pPr>
      <w:r w:rsidRPr="00A5035B">
        <w:rPr>
          <w:rFonts w:asciiTheme="minorHAnsi" w:hAnsiTheme="minorHAnsi" w:cstheme="minorHAnsi"/>
        </w:rPr>
        <w:t>Wassermasche (Quellen- und Grundwasserrechte werden erworben, Grundwasserspiegel sinkt,)</w:t>
      </w:r>
    </w:p>
    <w:p w14:paraId="48B88E07" w14:textId="4C2EC015" w:rsidR="00CD4DD6" w:rsidRPr="00A5035B" w:rsidRDefault="00CD4DD6" w:rsidP="00CD4DD6">
      <w:pPr>
        <w:pStyle w:val="Listenabsatz"/>
        <w:ind w:left="2421"/>
        <w:rPr>
          <w:rFonts w:asciiTheme="minorHAnsi" w:hAnsiTheme="minorHAnsi" w:cstheme="minorHAnsi"/>
        </w:rPr>
      </w:pPr>
      <w:r w:rsidRPr="00A5035B">
        <w:rPr>
          <w:rFonts w:asciiTheme="minorHAnsi" w:hAnsiTheme="minorHAnsi" w:cstheme="minorHAnsi"/>
        </w:rPr>
        <w:t>&gt;&gt; maximaler Umsatz &amp; Gewinn</w:t>
      </w:r>
    </w:p>
    <w:p w14:paraId="3B80D734" w14:textId="77777777" w:rsidR="00221D35" w:rsidRPr="00A5035B" w:rsidRDefault="00221D35" w:rsidP="001618BC">
      <w:pPr>
        <w:pStyle w:val="Listenabsatz"/>
        <w:rPr>
          <w:rFonts w:asciiTheme="minorHAnsi" w:hAnsiTheme="minorHAnsi" w:cstheme="minorHAnsi"/>
        </w:rPr>
      </w:pPr>
    </w:p>
    <w:p w14:paraId="5D73416F" w14:textId="0D935EB6" w:rsidR="00E65B26" w:rsidRPr="00A5035B" w:rsidRDefault="00E65B26" w:rsidP="00E65B26">
      <w:pPr>
        <w:pStyle w:val="Listenabsatz"/>
        <w:rPr>
          <w:rFonts w:asciiTheme="minorHAnsi" w:hAnsiTheme="minorHAnsi" w:cstheme="minorHAnsi"/>
        </w:rPr>
      </w:pPr>
      <w:r w:rsidRPr="00A5035B">
        <w:rPr>
          <w:rFonts w:asciiTheme="minorHAnsi" w:hAnsiTheme="minorHAnsi" w:cstheme="minorHAnsi"/>
          <w:b/>
        </w:rPr>
        <w:t>Planspiel</w:t>
      </w:r>
      <w:r w:rsidR="00FE7CE8" w:rsidRPr="00A5035B">
        <w:rPr>
          <w:rFonts w:asciiTheme="minorHAnsi" w:hAnsiTheme="minorHAnsi" w:cstheme="minorHAnsi"/>
        </w:rPr>
        <w:t xml:space="preserve"> </w:t>
      </w:r>
      <w:r w:rsidR="00B63D95" w:rsidRPr="00A5035B">
        <w:rPr>
          <w:rFonts w:asciiTheme="minorHAnsi" w:hAnsiTheme="minorHAnsi" w:cstheme="minorHAnsi"/>
        </w:rPr>
        <w:t>(</w:t>
      </w:r>
      <w:proofErr w:type="spellStart"/>
      <w:r w:rsidR="00B63D95" w:rsidRPr="00A5035B">
        <w:rPr>
          <w:rFonts w:asciiTheme="minorHAnsi" w:hAnsiTheme="minorHAnsi" w:cstheme="minorHAnsi"/>
        </w:rPr>
        <w:t>Mirijam</w:t>
      </w:r>
      <w:proofErr w:type="spellEnd"/>
      <w:r w:rsidR="00B63D95" w:rsidRPr="00A5035B">
        <w:rPr>
          <w:rFonts w:asciiTheme="minorHAnsi" w:hAnsiTheme="minorHAnsi" w:cstheme="minorHAnsi"/>
        </w:rPr>
        <w:t>)</w:t>
      </w:r>
    </w:p>
    <w:p w14:paraId="64715CB2" w14:textId="2AC7A367" w:rsidR="00FE7CE8" w:rsidRPr="00A5035B" w:rsidRDefault="00FE7CE8" w:rsidP="00D60639">
      <w:pPr>
        <w:numPr>
          <w:ilvl w:val="0"/>
          <w:numId w:val="4"/>
        </w:numPr>
        <w:rPr>
          <w:rFonts w:asciiTheme="minorHAnsi" w:hAnsiTheme="minorHAnsi" w:cstheme="minorHAnsi"/>
        </w:rPr>
      </w:pPr>
      <w:r w:rsidRPr="00A5035B">
        <w:rPr>
          <w:rFonts w:asciiTheme="minorHAnsi" w:hAnsiTheme="minorHAnsi" w:cstheme="minorHAnsi"/>
        </w:rPr>
        <w:t>Vorstellung Planspiel</w:t>
      </w:r>
      <w:r w:rsidR="00CF4C15" w:rsidRPr="00A5035B">
        <w:rPr>
          <w:rFonts w:asciiTheme="minorHAnsi" w:hAnsiTheme="minorHAnsi" w:cstheme="minorHAnsi"/>
        </w:rPr>
        <w:t xml:space="preserve"> (6 Großkonzerne plus Alternativen (Mars, </w:t>
      </w:r>
      <w:proofErr w:type="spellStart"/>
      <w:r w:rsidR="00CF4C15" w:rsidRPr="00A5035B">
        <w:rPr>
          <w:rFonts w:asciiTheme="minorHAnsi" w:hAnsiTheme="minorHAnsi" w:cstheme="minorHAnsi"/>
        </w:rPr>
        <w:t>CocaCola</w:t>
      </w:r>
      <w:proofErr w:type="spellEnd"/>
      <w:r w:rsidR="00CF4C15" w:rsidRPr="00A5035B">
        <w:rPr>
          <w:rFonts w:asciiTheme="minorHAnsi" w:hAnsiTheme="minorHAnsi" w:cstheme="minorHAnsi"/>
        </w:rPr>
        <w:t xml:space="preserve">, </w:t>
      </w:r>
      <w:proofErr w:type="spellStart"/>
      <w:r w:rsidR="00CF4C15" w:rsidRPr="00A5035B">
        <w:rPr>
          <w:rFonts w:asciiTheme="minorHAnsi" w:hAnsiTheme="minorHAnsi" w:cstheme="minorHAnsi"/>
        </w:rPr>
        <w:t>Danone</w:t>
      </w:r>
      <w:proofErr w:type="spellEnd"/>
      <w:r w:rsidR="00CF4C15" w:rsidRPr="00A5035B">
        <w:rPr>
          <w:rFonts w:asciiTheme="minorHAnsi" w:hAnsiTheme="minorHAnsi" w:cstheme="minorHAnsi"/>
        </w:rPr>
        <w:t xml:space="preserve">, Unilever, </w:t>
      </w:r>
      <w:proofErr w:type="spellStart"/>
      <w:r w:rsidR="00CF4C15" w:rsidRPr="00A5035B">
        <w:rPr>
          <w:rFonts w:asciiTheme="minorHAnsi" w:hAnsiTheme="minorHAnsi" w:cstheme="minorHAnsi"/>
        </w:rPr>
        <w:t>Mondelez</w:t>
      </w:r>
      <w:proofErr w:type="spellEnd"/>
      <w:r w:rsidR="00CF4C15" w:rsidRPr="00A5035B">
        <w:rPr>
          <w:rFonts w:asciiTheme="minorHAnsi" w:hAnsiTheme="minorHAnsi" w:cstheme="minorHAnsi"/>
        </w:rPr>
        <w:t>, Nestlé), Marken zuordnen (z.T. auch wechselnd), Skandale (in den meisten Fällen keine Urteile, sondern Vorwürfe von NGOs/Journalisten), Umsatz (Marktmacht))</w:t>
      </w:r>
    </w:p>
    <w:p w14:paraId="506EDF56" w14:textId="77777777" w:rsidR="00D60639" w:rsidRPr="00A5035B" w:rsidRDefault="00D60639" w:rsidP="00D60639">
      <w:pPr>
        <w:numPr>
          <w:ilvl w:val="0"/>
          <w:numId w:val="4"/>
        </w:numPr>
        <w:rPr>
          <w:rFonts w:asciiTheme="minorHAnsi" w:hAnsiTheme="minorHAnsi" w:cstheme="minorHAnsi"/>
        </w:rPr>
      </w:pPr>
      <w:r w:rsidRPr="00A5035B">
        <w:rPr>
          <w:rFonts w:asciiTheme="minorHAnsi" w:hAnsiTheme="minorHAnsi" w:cstheme="minorHAnsi"/>
        </w:rPr>
        <w:t xml:space="preserve">Schwierigkeiten/Knackpunkte, um </w:t>
      </w:r>
      <w:proofErr w:type="spellStart"/>
      <w:r w:rsidRPr="00A5035B">
        <w:rPr>
          <w:rFonts w:asciiTheme="minorHAnsi" w:hAnsiTheme="minorHAnsi" w:cstheme="minorHAnsi"/>
        </w:rPr>
        <w:t>um</w:t>
      </w:r>
      <w:proofErr w:type="spellEnd"/>
      <w:r w:rsidRPr="00A5035B">
        <w:rPr>
          <w:rFonts w:asciiTheme="minorHAnsi" w:hAnsiTheme="minorHAnsi" w:cstheme="minorHAnsi"/>
        </w:rPr>
        <w:t xml:space="preserve"> Großkonzerne herumzukommen</w:t>
      </w:r>
    </w:p>
    <w:p w14:paraId="1DBBED34" w14:textId="58A46840" w:rsidR="00B62479" w:rsidRPr="00A5035B" w:rsidRDefault="00B62479" w:rsidP="00F53C4A">
      <w:pPr>
        <w:pStyle w:val="Listenabsatz"/>
        <w:numPr>
          <w:ilvl w:val="0"/>
          <w:numId w:val="23"/>
        </w:numPr>
        <w:spacing w:line="259" w:lineRule="auto"/>
        <w:contextualSpacing/>
        <w:rPr>
          <w:rFonts w:asciiTheme="minorHAnsi" w:hAnsiTheme="minorHAnsi" w:cstheme="minorHAnsi"/>
        </w:rPr>
      </w:pPr>
      <w:r w:rsidRPr="00A5035B">
        <w:rPr>
          <w:rFonts w:asciiTheme="minorHAnsi" w:hAnsiTheme="minorHAnsi" w:cstheme="minorHAnsi"/>
        </w:rPr>
        <w:t xml:space="preserve">Lebensmittelgroßkonzerne (Forbes Liste 2018): Nestlé, Coca Cola, Unilever, </w:t>
      </w:r>
      <w:proofErr w:type="spellStart"/>
      <w:r w:rsidRPr="00A5035B">
        <w:rPr>
          <w:rFonts w:asciiTheme="minorHAnsi" w:hAnsiTheme="minorHAnsi" w:cstheme="minorHAnsi"/>
        </w:rPr>
        <w:t>Danone</w:t>
      </w:r>
      <w:proofErr w:type="spellEnd"/>
      <w:r w:rsidRPr="00A5035B">
        <w:rPr>
          <w:rFonts w:asciiTheme="minorHAnsi" w:hAnsiTheme="minorHAnsi" w:cstheme="minorHAnsi"/>
        </w:rPr>
        <w:t xml:space="preserve">, Mars, </w:t>
      </w:r>
      <w:proofErr w:type="spellStart"/>
      <w:r w:rsidRPr="00A5035B">
        <w:rPr>
          <w:rFonts w:asciiTheme="minorHAnsi" w:hAnsiTheme="minorHAnsi" w:cstheme="minorHAnsi"/>
        </w:rPr>
        <w:t>Mondelez</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Kellogg‘s</w:t>
      </w:r>
      <w:proofErr w:type="spellEnd"/>
      <w:r w:rsidRPr="00A5035B">
        <w:rPr>
          <w:rFonts w:asciiTheme="minorHAnsi" w:hAnsiTheme="minorHAnsi" w:cstheme="minorHAnsi"/>
        </w:rPr>
        <w:t xml:space="preserve">, </w:t>
      </w:r>
      <w:proofErr w:type="spellStart"/>
      <w:r w:rsidRPr="00A5035B">
        <w:rPr>
          <w:rFonts w:asciiTheme="minorHAnsi" w:hAnsiTheme="minorHAnsi" w:cstheme="minorHAnsi"/>
        </w:rPr>
        <w:t>PepsiCo</w:t>
      </w:r>
      <w:proofErr w:type="spellEnd"/>
      <w:r w:rsidRPr="00A5035B">
        <w:rPr>
          <w:rFonts w:asciiTheme="minorHAnsi" w:hAnsiTheme="minorHAnsi" w:cstheme="minorHAnsi"/>
        </w:rPr>
        <w:t>, Kraft Heinz (</w:t>
      </w:r>
      <w:r w:rsidRPr="00A5035B">
        <w:rPr>
          <w:rFonts w:asciiTheme="minorHAnsi" w:hAnsiTheme="minorHAnsi" w:cstheme="minorHAnsi"/>
          <w:color w:val="0070C0"/>
        </w:rPr>
        <w:t>vgl. „Plakat Lebensmittelgroßkonzerne</w:t>
      </w:r>
      <w:r w:rsidRPr="00A5035B">
        <w:rPr>
          <w:rFonts w:asciiTheme="minorHAnsi" w:hAnsiTheme="minorHAnsi" w:cstheme="minorHAnsi"/>
        </w:rPr>
        <w:t>)</w:t>
      </w:r>
    </w:p>
    <w:p w14:paraId="345CDBFF" w14:textId="40C6321F" w:rsidR="00F53C4A" w:rsidRPr="00A5035B" w:rsidRDefault="00F53C4A" w:rsidP="00030E69">
      <w:pPr>
        <w:pStyle w:val="Listenabsatz"/>
        <w:numPr>
          <w:ilvl w:val="0"/>
          <w:numId w:val="23"/>
        </w:numPr>
        <w:spacing w:line="259" w:lineRule="auto"/>
        <w:contextualSpacing/>
        <w:rPr>
          <w:rFonts w:asciiTheme="minorHAnsi" w:hAnsiTheme="minorHAnsi" w:cstheme="minorHAnsi"/>
        </w:rPr>
      </w:pPr>
      <w:r w:rsidRPr="00A5035B">
        <w:rPr>
          <w:rFonts w:asciiTheme="minorHAnsi" w:hAnsiTheme="minorHAnsi" w:cstheme="minorHAnsi"/>
        </w:rPr>
        <w:t>Alternativen</w:t>
      </w:r>
      <w:r w:rsidR="00030E69" w:rsidRPr="00A5035B">
        <w:rPr>
          <w:rFonts w:asciiTheme="minorHAnsi" w:hAnsiTheme="minorHAnsi" w:cstheme="minorHAnsi"/>
        </w:rPr>
        <w:t xml:space="preserve"> (unabhängig von Großkonzernen): </w:t>
      </w:r>
      <w:proofErr w:type="spellStart"/>
      <w:r w:rsidR="00030E69" w:rsidRPr="00A5035B">
        <w:rPr>
          <w:rFonts w:asciiTheme="minorHAnsi" w:hAnsiTheme="minorHAnsi" w:cstheme="minorHAnsi"/>
        </w:rPr>
        <w:t>Koawach</w:t>
      </w:r>
      <w:proofErr w:type="spellEnd"/>
      <w:r w:rsidR="00030E69" w:rsidRPr="00A5035B">
        <w:rPr>
          <w:rFonts w:asciiTheme="minorHAnsi" w:hAnsiTheme="minorHAnsi" w:cstheme="minorHAnsi"/>
        </w:rPr>
        <w:t xml:space="preserve">, </w:t>
      </w:r>
      <w:proofErr w:type="spellStart"/>
      <w:r w:rsidR="00030E69" w:rsidRPr="00A5035B">
        <w:rPr>
          <w:rFonts w:asciiTheme="minorHAnsi" w:hAnsiTheme="minorHAnsi" w:cstheme="minorHAnsi"/>
        </w:rPr>
        <w:t>Alverde</w:t>
      </w:r>
      <w:proofErr w:type="spellEnd"/>
      <w:r w:rsidR="00030E69" w:rsidRPr="00A5035B">
        <w:rPr>
          <w:rFonts w:asciiTheme="minorHAnsi" w:hAnsiTheme="minorHAnsi" w:cstheme="minorHAnsi"/>
        </w:rPr>
        <w:t xml:space="preserve">, Biozentrale, </w:t>
      </w:r>
      <w:proofErr w:type="spellStart"/>
      <w:r w:rsidR="00030E69" w:rsidRPr="00A5035B">
        <w:rPr>
          <w:rFonts w:asciiTheme="minorHAnsi" w:hAnsiTheme="minorHAnsi" w:cstheme="minorHAnsi"/>
        </w:rPr>
        <w:t>Kölln</w:t>
      </w:r>
      <w:proofErr w:type="spellEnd"/>
      <w:r w:rsidR="00030E69" w:rsidRPr="00A5035B">
        <w:rPr>
          <w:rFonts w:asciiTheme="minorHAnsi" w:hAnsiTheme="minorHAnsi" w:cstheme="minorHAnsi"/>
        </w:rPr>
        <w:t xml:space="preserve">, Ritter Sport, GEPA, Taifun, </w:t>
      </w:r>
      <w:proofErr w:type="spellStart"/>
      <w:r w:rsidR="00030E69" w:rsidRPr="00A5035B">
        <w:rPr>
          <w:rFonts w:asciiTheme="minorHAnsi" w:hAnsiTheme="minorHAnsi" w:cstheme="minorHAnsi"/>
        </w:rPr>
        <w:t>Seitenbacher</w:t>
      </w:r>
      <w:proofErr w:type="spellEnd"/>
      <w:r w:rsidR="00030E69" w:rsidRPr="00A5035B">
        <w:rPr>
          <w:rFonts w:asciiTheme="minorHAnsi" w:hAnsiTheme="minorHAnsi" w:cstheme="minorHAnsi"/>
        </w:rPr>
        <w:t xml:space="preserve">, Kühne, Viva </w:t>
      </w:r>
      <w:proofErr w:type="spellStart"/>
      <w:r w:rsidR="00030E69" w:rsidRPr="00A5035B">
        <w:rPr>
          <w:rFonts w:asciiTheme="minorHAnsi" w:hAnsiTheme="minorHAnsi" w:cstheme="minorHAnsi"/>
        </w:rPr>
        <w:t>con</w:t>
      </w:r>
      <w:proofErr w:type="spellEnd"/>
      <w:r w:rsidR="00030E69" w:rsidRPr="00A5035B">
        <w:rPr>
          <w:rFonts w:asciiTheme="minorHAnsi" w:hAnsiTheme="minorHAnsi" w:cstheme="minorHAnsi"/>
        </w:rPr>
        <w:t xml:space="preserve"> Agua, </w:t>
      </w:r>
      <w:proofErr w:type="spellStart"/>
      <w:r w:rsidR="00030E69" w:rsidRPr="00A5035B">
        <w:rPr>
          <w:rFonts w:asciiTheme="minorHAnsi" w:hAnsiTheme="minorHAnsi" w:cstheme="minorHAnsi"/>
        </w:rPr>
        <w:t>Alnavit</w:t>
      </w:r>
      <w:proofErr w:type="spellEnd"/>
      <w:r w:rsidR="00030E69" w:rsidRPr="00A5035B">
        <w:rPr>
          <w:rFonts w:asciiTheme="minorHAnsi" w:hAnsiTheme="minorHAnsi" w:cstheme="minorHAnsi"/>
        </w:rPr>
        <w:t xml:space="preserve">, </w:t>
      </w:r>
      <w:proofErr w:type="spellStart"/>
      <w:r w:rsidR="00030E69" w:rsidRPr="00A5035B">
        <w:rPr>
          <w:rFonts w:asciiTheme="minorHAnsi" w:hAnsiTheme="minorHAnsi" w:cstheme="minorHAnsi"/>
        </w:rPr>
        <w:t>Lemonaid</w:t>
      </w:r>
      <w:proofErr w:type="spellEnd"/>
      <w:r w:rsidR="00030E69" w:rsidRPr="00A5035B">
        <w:rPr>
          <w:rFonts w:asciiTheme="minorHAnsi" w:hAnsiTheme="minorHAnsi" w:cstheme="minorHAnsi"/>
        </w:rPr>
        <w:t>/</w:t>
      </w:r>
      <w:proofErr w:type="spellStart"/>
      <w:r w:rsidR="00030E69" w:rsidRPr="00A5035B">
        <w:rPr>
          <w:rFonts w:asciiTheme="minorHAnsi" w:hAnsiTheme="minorHAnsi" w:cstheme="minorHAnsi"/>
        </w:rPr>
        <w:t>ChariTea</w:t>
      </w:r>
      <w:proofErr w:type="spellEnd"/>
      <w:r w:rsidR="00030E69" w:rsidRPr="00A5035B">
        <w:rPr>
          <w:rFonts w:asciiTheme="minorHAnsi" w:hAnsiTheme="minorHAnsi" w:cstheme="minorHAnsi"/>
        </w:rPr>
        <w:t xml:space="preserve">, </w:t>
      </w:r>
      <w:proofErr w:type="spellStart"/>
      <w:r w:rsidR="00030E69" w:rsidRPr="00A5035B">
        <w:rPr>
          <w:rFonts w:asciiTheme="minorHAnsi" w:hAnsiTheme="minorHAnsi" w:cstheme="minorHAnsi"/>
        </w:rPr>
        <w:t>Alnatura</w:t>
      </w:r>
      <w:proofErr w:type="spellEnd"/>
    </w:p>
    <w:p w14:paraId="77C54C10" w14:textId="77777777" w:rsidR="00FE7CE8" w:rsidRPr="00A5035B" w:rsidRDefault="00FE7CE8" w:rsidP="003F0081">
      <w:pPr>
        <w:numPr>
          <w:ilvl w:val="0"/>
          <w:numId w:val="4"/>
        </w:numPr>
        <w:rPr>
          <w:rFonts w:asciiTheme="minorHAnsi" w:hAnsiTheme="minorHAnsi" w:cstheme="minorHAnsi"/>
        </w:rPr>
      </w:pPr>
      <w:r w:rsidRPr="00A5035B">
        <w:rPr>
          <w:rFonts w:asciiTheme="minorHAnsi" w:hAnsiTheme="minorHAnsi" w:cstheme="minorHAnsi"/>
        </w:rPr>
        <w:t>Eindrücke von Guido?!</w:t>
      </w:r>
    </w:p>
    <w:p w14:paraId="02EB378F" w14:textId="77777777" w:rsidR="00FE7CE8" w:rsidRPr="00A5035B" w:rsidRDefault="00FE7CE8" w:rsidP="001618BC">
      <w:pPr>
        <w:pStyle w:val="Listenabsatz"/>
        <w:rPr>
          <w:rFonts w:asciiTheme="minorHAnsi" w:hAnsiTheme="minorHAnsi" w:cstheme="minorHAnsi"/>
        </w:rPr>
      </w:pPr>
    </w:p>
    <w:p w14:paraId="6A05A809" w14:textId="77777777" w:rsidR="001618BC" w:rsidRPr="00A5035B" w:rsidRDefault="001618BC" w:rsidP="001618BC">
      <w:pPr>
        <w:pStyle w:val="Listenabsatz"/>
        <w:rPr>
          <w:rFonts w:asciiTheme="minorHAnsi" w:hAnsiTheme="minorHAnsi" w:cstheme="minorHAnsi"/>
        </w:rPr>
      </w:pPr>
    </w:p>
    <w:p w14:paraId="3FF77640" w14:textId="674B9B87" w:rsidR="0030689E" w:rsidRPr="00A5035B" w:rsidRDefault="002746D8" w:rsidP="0030689E">
      <w:pPr>
        <w:ind w:left="720"/>
        <w:rPr>
          <w:rFonts w:asciiTheme="minorHAnsi" w:hAnsiTheme="minorHAnsi" w:cstheme="minorHAnsi"/>
        </w:rPr>
      </w:pPr>
      <w:r w:rsidRPr="00A5035B">
        <w:rPr>
          <w:rFonts w:asciiTheme="minorHAnsi" w:hAnsiTheme="minorHAnsi" w:cstheme="minorHAnsi"/>
          <w:b/>
        </w:rPr>
        <w:t>10:15-10:45 (3</w:t>
      </w:r>
      <w:r w:rsidR="00FE7CE8" w:rsidRPr="00A5035B">
        <w:rPr>
          <w:rFonts w:asciiTheme="minorHAnsi" w:hAnsiTheme="minorHAnsi" w:cstheme="minorHAnsi"/>
          <w:b/>
        </w:rPr>
        <w:t>0</w:t>
      </w:r>
      <w:r w:rsidR="0030689E" w:rsidRPr="00A5035B">
        <w:rPr>
          <w:rFonts w:asciiTheme="minorHAnsi" w:hAnsiTheme="minorHAnsi" w:cstheme="minorHAnsi"/>
          <w:b/>
        </w:rPr>
        <w:t xml:space="preserve"> Min) </w:t>
      </w:r>
      <w:r w:rsidR="00FE7CE8" w:rsidRPr="00A5035B">
        <w:rPr>
          <w:rFonts w:asciiTheme="minorHAnsi" w:hAnsiTheme="minorHAnsi" w:cstheme="minorHAnsi"/>
          <w:b/>
        </w:rPr>
        <w:t>Nestlé &amp; Palmöl</w:t>
      </w:r>
      <w:r w:rsidR="00FD57F2" w:rsidRPr="00A5035B">
        <w:rPr>
          <w:rFonts w:asciiTheme="minorHAnsi" w:hAnsiTheme="minorHAnsi" w:cstheme="minorHAnsi"/>
        </w:rPr>
        <w:t xml:space="preserve"> (Katharina)</w:t>
      </w:r>
    </w:p>
    <w:p w14:paraId="3DAB8164" w14:textId="77777777" w:rsidR="00907AEE" w:rsidRPr="00A5035B" w:rsidRDefault="00907AEE" w:rsidP="00907AEE">
      <w:pPr>
        <w:numPr>
          <w:ilvl w:val="0"/>
          <w:numId w:val="4"/>
        </w:numPr>
        <w:rPr>
          <w:rFonts w:asciiTheme="minorHAnsi" w:eastAsiaTheme="minorEastAsia" w:hAnsiTheme="minorHAnsi" w:cstheme="minorHAnsi"/>
        </w:rPr>
      </w:pPr>
      <w:r w:rsidRPr="00A5035B">
        <w:rPr>
          <w:rFonts w:asciiTheme="minorHAnsi" w:hAnsiTheme="minorHAnsi" w:cstheme="minorHAnsi"/>
        </w:rPr>
        <w:t xml:space="preserve">Zuordnung von Produkten mit/ohne Palmöl : </w:t>
      </w:r>
      <w:hyperlink r:id="rId10">
        <w:r w:rsidRPr="00A5035B">
          <w:rPr>
            <w:rStyle w:val="Hyperlink"/>
            <w:rFonts w:asciiTheme="minorHAnsi" w:hAnsiTheme="minorHAnsi" w:cstheme="minorHAnsi"/>
          </w:rPr>
          <w:t>https://padlet.com/bdkjaachen/b6hxukcupcxoihty</w:t>
        </w:r>
      </w:hyperlink>
      <w:r w:rsidRPr="00A5035B">
        <w:rPr>
          <w:rFonts w:asciiTheme="minorHAnsi" w:hAnsiTheme="minorHAnsi" w:cstheme="minorHAnsi"/>
        </w:rPr>
        <w:t xml:space="preserve"> </w:t>
      </w:r>
    </w:p>
    <w:p w14:paraId="2903B894" w14:textId="2892FEE8" w:rsidR="00721D3A" w:rsidRPr="00A5035B" w:rsidRDefault="00721D3A" w:rsidP="00FE1B02">
      <w:pPr>
        <w:numPr>
          <w:ilvl w:val="0"/>
          <w:numId w:val="4"/>
        </w:numPr>
        <w:rPr>
          <w:rFonts w:asciiTheme="minorHAnsi" w:hAnsiTheme="minorHAnsi" w:cstheme="minorHAnsi"/>
        </w:rPr>
      </w:pPr>
      <w:r w:rsidRPr="00A5035B">
        <w:rPr>
          <w:rFonts w:asciiTheme="minorHAnsi" w:hAnsiTheme="minorHAnsi" w:cstheme="minorHAnsi"/>
        </w:rPr>
        <w:lastRenderedPageBreak/>
        <w:t>1.</w:t>
      </w:r>
      <w:r w:rsidR="48550E24" w:rsidRPr="00A5035B">
        <w:rPr>
          <w:rFonts w:asciiTheme="minorHAnsi" w:hAnsiTheme="minorHAnsi" w:cstheme="minorHAnsi"/>
        </w:rPr>
        <w:t xml:space="preserve"> </w:t>
      </w:r>
      <w:r w:rsidR="00B63D95" w:rsidRPr="00A5035B">
        <w:rPr>
          <w:rFonts w:asciiTheme="minorHAnsi" w:hAnsiTheme="minorHAnsi" w:cstheme="minorHAnsi"/>
        </w:rPr>
        <w:t xml:space="preserve">Quiz (1,2 oder 3 – Quiz vgl. </w:t>
      </w:r>
      <w:proofErr w:type="spellStart"/>
      <w:r w:rsidR="00B63D95" w:rsidRPr="00A5035B">
        <w:rPr>
          <w:rFonts w:asciiTheme="minorHAnsi" w:hAnsiTheme="minorHAnsi" w:cstheme="minorHAnsi"/>
        </w:rPr>
        <w:t>KjG</w:t>
      </w:r>
      <w:proofErr w:type="spellEnd"/>
      <w:r w:rsidR="00B63D95" w:rsidRPr="00A5035B">
        <w:rPr>
          <w:rFonts w:asciiTheme="minorHAnsi" w:hAnsiTheme="minorHAnsi" w:cstheme="minorHAnsi"/>
        </w:rPr>
        <w:t xml:space="preserve"> …)</w:t>
      </w:r>
      <w:r w:rsidR="00DF05CC" w:rsidRPr="00A5035B">
        <w:rPr>
          <w:rFonts w:asciiTheme="minorHAnsi" w:hAnsiTheme="minorHAnsi" w:cstheme="minorHAnsi"/>
        </w:rPr>
        <w:t xml:space="preserve"> mit Input </w:t>
      </w:r>
      <w:r w:rsidR="00C762E1" w:rsidRPr="00A5035B">
        <w:rPr>
          <w:rFonts w:asciiTheme="minorHAnsi" w:hAnsiTheme="minorHAnsi" w:cstheme="minorHAnsi"/>
        </w:rPr>
        <w:t xml:space="preserve">&gt;&gt; </w:t>
      </w:r>
      <w:proofErr w:type="spellStart"/>
      <w:r w:rsidR="00C762E1" w:rsidRPr="00A5035B">
        <w:rPr>
          <w:rFonts w:asciiTheme="minorHAnsi" w:hAnsiTheme="minorHAnsi" w:cstheme="minorHAnsi"/>
        </w:rPr>
        <w:t>Powerpoint</w:t>
      </w:r>
      <w:proofErr w:type="spellEnd"/>
      <w:r w:rsidR="00C762E1" w:rsidRPr="00A5035B">
        <w:rPr>
          <w:rFonts w:asciiTheme="minorHAnsi" w:hAnsiTheme="minorHAnsi" w:cstheme="minorHAnsi"/>
        </w:rPr>
        <w:t xml:space="preserve"> mit Kommentieren, alternativ: Zettel hochhalten</w:t>
      </w:r>
    </w:p>
    <w:p w14:paraId="0A99ED4B" w14:textId="33926643" w:rsidR="00B63D95" w:rsidRPr="00A5035B" w:rsidRDefault="00721D3A" w:rsidP="00FE1B02">
      <w:pPr>
        <w:numPr>
          <w:ilvl w:val="0"/>
          <w:numId w:val="4"/>
        </w:numPr>
        <w:rPr>
          <w:rFonts w:asciiTheme="minorHAnsi" w:hAnsiTheme="minorHAnsi" w:cstheme="minorHAnsi"/>
        </w:rPr>
      </w:pPr>
      <w:r w:rsidRPr="00A5035B">
        <w:rPr>
          <w:rFonts w:asciiTheme="minorHAnsi" w:hAnsiTheme="minorHAnsi" w:cstheme="minorHAnsi"/>
        </w:rPr>
        <w:t xml:space="preserve">Input-Ergänzung: </w:t>
      </w:r>
      <w:r w:rsidR="00DF05CC" w:rsidRPr="00A5035B">
        <w:rPr>
          <w:rFonts w:asciiTheme="minorHAnsi" w:hAnsiTheme="minorHAnsi" w:cstheme="minorHAnsi"/>
          <w:color w:val="0070C0"/>
        </w:rPr>
        <w:t>(Ergänzungen/ ggf. Schaubilder/ Statistiken o.ä.?)</w:t>
      </w:r>
    </w:p>
    <w:p w14:paraId="00071DB7" w14:textId="684C23B5" w:rsidR="008A2F37" w:rsidRPr="00A5035B" w:rsidRDefault="005164C3" w:rsidP="008A2F37">
      <w:pPr>
        <w:numPr>
          <w:ilvl w:val="0"/>
          <w:numId w:val="4"/>
        </w:numPr>
        <w:rPr>
          <w:rFonts w:asciiTheme="minorHAnsi" w:hAnsiTheme="minorHAnsi" w:cstheme="minorHAnsi"/>
        </w:rPr>
      </w:pPr>
      <w:r w:rsidRPr="00A5035B">
        <w:rPr>
          <w:rStyle w:val="Hyperlink"/>
          <w:rFonts w:asciiTheme="minorHAnsi" w:hAnsiTheme="minorHAnsi" w:cstheme="minorHAnsi"/>
          <w:color w:val="auto"/>
          <w:u w:val="none"/>
        </w:rPr>
        <w:t>Nestlé &amp; Palmöl:</w:t>
      </w:r>
      <w:r w:rsidRPr="00A5035B">
        <w:rPr>
          <w:rStyle w:val="Hyperlink"/>
          <w:rFonts w:asciiTheme="minorHAnsi" w:hAnsiTheme="minorHAnsi" w:cstheme="minorHAnsi"/>
          <w:color w:val="auto"/>
        </w:rPr>
        <w:t xml:space="preserve"> </w:t>
      </w:r>
      <w:hyperlink r:id="rId11" w:history="1">
        <w:r w:rsidR="008A2F37" w:rsidRPr="00A5035B">
          <w:rPr>
            <w:rStyle w:val="Hyperlink"/>
            <w:rFonts w:asciiTheme="minorHAnsi" w:hAnsiTheme="minorHAnsi" w:cstheme="minorHAnsi"/>
          </w:rPr>
          <w:t>https://www.nestle.com/beneath-the-surface/de</w:t>
        </w:r>
      </w:hyperlink>
    </w:p>
    <w:p w14:paraId="5A39BBE3" w14:textId="77777777" w:rsidR="00C518D2" w:rsidRPr="00A5035B" w:rsidRDefault="00C518D2" w:rsidP="00C518D2">
      <w:pPr>
        <w:ind w:left="720"/>
        <w:rPr>
          <w:rFonts w:asciiTheme="minorHAnsi" w:hAnsiTheme="minorHAnsi" w:cstheme="minorHAnsi"/>
        </w:rPr>
      </w:pPr>
    </w:p>
    <w:p w14:paraId="7FBD3D59" w14:textId="77777777" w:rsidR="002746D8" w:rsidRPr="00A5035B" w:rsidRDefault="002746D8" w:rsidP="00C518D2">
      <w:pPr>
        <w:ind w:left="720"/>
        <w:rPr>
          <w:rFonts w:asciiTheme="minorHAnsi" w:hAnsiTheme="minorHAnsi" w:cstheme="minorHAnsi"/>
          <w:b/>
        </w:rPr>
      </w:pPr>
    </w:p>
    <w:p w14:paraId="6C4F702F" w14:textId="77777777" w:rsidR="008A2F37" w:rsidRPr="00A5035B" w:rsidRDefault="008A2F37" w:rsidP="008A2F37">
      <w:pPr>
        <w:ind w:left="720"/>
        <w:rPr>
          <w:rFonts w:asciiTheme="minorHAnsi" w:hAnsiTheme="minorHAnsi" w:cstheme="minorHAnsi"/>
          <w:highlight w:val="yellow"/>
        </w:rPr>
      </w:pPr>
    </w:p>
    <w:p w14:paraId="30F3457B" w14:textId="77777777" w:rsidR="002746D8" w:rsidRPr="00A5035B" w:rsidRDefault="002746D8" w:rsidP="002746D8">
      <w:pPr>
        <w:ind w:left="720"/>
        <w:rPr>
          <w:rFonts w:asciiTheme="minorHAnsi" w:hAnsiTheme="minorHAnsi" w:cstheme="minorHAnsi"/>
          <w:b/>
        </w:rPr>
      </w:pPr>
      <w:r w:rsidRPr="00A5035B">
        <w:rPr>
          <w:rFonts w:asciiTheme="minorHAnsi" w:hAnsiTheme="minorHAnsi" w:cstheme="minorHAnsi"/>
          <w:b/>
        </w:rPr>
        <w:t>10:45-11:00 PAUSE</w:t>
      </w:r>
    </w:p>
    <w:p w14:paraId="1269F807" w14:textId="77777777" w:rsidR="00721D3A" w:rsidRPr="00A5035B" w:rsidRDefault="00721D3A" w:rsidP="00C518D2">
      <w:pPr>
        <w:ind w:left="720"/>
        <w:rPr>
          <w:rFonts w:asciiTheme="minorHAnsi" w:hAnsiTheme="minorHAnsi" w:cstheme="minorHAnsi"/>
        </w:rPr>
      </w:pPr>
    </w:p>
    <w:p w14:paraId="065CD64D" w14:textId="77777777" w:rsidR="00721D3A" w:rsidRPr="00A5035B" w:rsidRDefault="00721D3A" w:rsidP="00C518D2">
      <w:pPr>
        <w:ind w:left="720"/>
        <w:rPr>
          <w:rFonts w:asciiTheme="minorHAnsi" w:hAnsiTheme="minorHAnsi" w:cstheme="minorHAnsi"/>
        </w:rPr>
      </w:pPr>
    </w:p>
    <w:p w14:paraId="68A29533" w14:textId="2BB66C1A" w:rsidR="00C518D2" w:rsidRPr="00A5035B" w:rsidRDefault="002746D8" w:rsidP="00C518D2">
      <w:pPr>
        <w:ind w:left="720"/>
        <w:rPr>
          <w:rFonts w:asciiTheme="minorHAnsi" w:hAnsiTheme="minorHAnsi" w:cstheme="minorHAnsi"/>
          <w:b/>
        </w:rPr>
      </w:pPr>
      <w:r w:rsidRPr="00A5035B">
        <w:rPr>
          <w:rFonts w:asciiTheme="minorHAnsi" w:hAnsiTheme="minorHAnsi" w:cstheme="minorHAnsi"/>
          <w:b/>
        </w:rPr>
        <w:t>11:00</w:t>
      </w:r>
      <w:r w:rsidR="00C518D2" w:rsidRPr="00A5035B">
        <w:rPr>
          <w:rFonts w:asciiTheme="minorHAnsi" w:hAnsiTheme="minorHAnsi" w:cstheme="minorHAnsi"/>
          <w:b/>
        </w:rPr>
        <w:t>-</w:t>
      </w:r>
      <w:r w:rsidRPr="00A5035B">
        <w:rPr>
          <w:rFonts w:asciiTheme="minorHAnsi" w:hAnsiTheme="minorHAnsi" w:cstheme="minorHAnsi"/>
          <w:b/>
        </w:rPr>
        <w:t>12:00</w:t>
      </w:r>
      <w:r w:rsidR="00C518D2" w:rsidRPr="00A5035B">
        <w:rPr>
          <w:rFonts w:asciiTheme="minorHAnsi" w:hAnsiTheme="minorHAnsi" w:cstheme="minorHAnsi"/>
          <w:b/>
        </w:rPr>
        <w:t xml:space="preserve"> (60 Min) </w:t>
      </w:r>
      <w:proofErr w:type="gramStart"/>
      <w:r w:rsidR="00C518D2" w:rsidRPr="00A5035B">
        <w:rPr>
          <w:rFonts w:asciiTheme="minorHAnsi" w:hAnsiTheme="minorHAnsi" w:cstheme="minorHAnsi"/>
          <w:b/>
        </w:rPr>
        <w:t>Kritischer Konsum</w:t>
      </w:r>
      <w:proofErr w:type="gramEnd"/>
    </w:p>
    <w:p w14:paraId="3B03D91D" w14:textId="003AD3C6" w:rsidR="00F36DD9" w:rsidRPr="00A5035B" w:rsidRDefault="009D519D" w:rsidP="003F0081">
      <w:pPr>
        <w:numPr>
          <w:ilvl w:val="0"/>
          <w:numId w:val="4"/>
        </w:numPr>
        <w:rPr>
          <w:rFonts w:asciiTheme="minorHAnsi" w:hAnsiTheme="minorHAnsi" w:cstheme="minorHAnsi"/>
        </w:rPr>
      </w:pPr>
      <w:r w:rsidRPr="00A5035B">
        <w:rPr>
          <w:rFonts w:asciiTheme="minorHAnsi" w:hAnsiTheme="minorHAnsi" w:cstheme="minorHAnsi"/>
        </w:rPr>
        <w:t xml:space="preserve">Einstieg: </w:t>
      </w:r>
      <w:r w:rsidR="00F36DD9" w:rsidRPr="00A5035B">
        <w:rPr>
          <w:rFonts w:asciiTheme="minorHAnsi" w:hAnsiTheme="minorHAnsi" w:cstheme="minorHAnsi"/>
        </w:rPr>
        <w:t>Handlungsalternativen</w:t>
      </w:r>
      <w:r w:rsidR="00B63D95" w:rsidRPr="00A5035B">
        <w:rPr>
          <w:rFonts w:asciiTheme="minorHAnsi" w:hAnsiTheme="minorHAnsi" w:cstheme="minorHAnsi"/>
        </w:rPr>
        <w:t xml:space="preserve"> </w:t>
      </w:r>
      <w:r w:rsidR="00C518D2" w:rsidRPr="00A5035B">
        <w:rPr>
          <w:rFonts w:asciiTheme="minorHAnsi" w:hAnsiTheme="minorHAnsi" w:cstheme="minorHAnsi"/>
        </w:rPr>
        <w:t>// Verschiedene Aspekte von Nachhaltigkeit/Kritischem Konsum</w:t>
      </w:r>
      <w:r w:rsidRPr="00A5035B">
        <w:rPr>
          <w:rFonts w:asciiTheme="minorHAnsi" w:hAnsiTheme="minorHAnsi" w:cstheme="minorHAnsi"/>
        </w:rPr>
        <w:t xml:space="preserve"> (</w:t>
      </w:r>
      <w:proofErr w:type="spellStart"/>
      <w:r w:rsidRPr="00A5035B">
        <w:rPr>
          <w:rFonts w:asciiTheme="minorHAnsi" w:hAnsiTheme="minorHAnsi" w:cstheme="minorHAnsi"/>
        </w:rPr>
        <w:t>Mirijam</w:t>
      </w:r>
      <w:proofErr w:type="spellEnd"/>
      <w:r w:rsidRPr="00A5035B">
        <w:rPr>
          <w:rFonts w:asciiTheme="minorHAnsi" w:hAnsiTheme="minorHAnsi" w:cstheme="minorHAnsi"/>
        </w:rPr>
        <w:t xml:space="preserve">) &gt;&gt; </w:t>
      </w:r>
      <w:r w:rsidRPr="00A5035B">
        <w:rPr>
          <w:rFonts w:asciiTheme="minorHAnsi" w:hAnsiTheme="minorHAnsi" w:cstheme="minorHAnsi"/>
          <w:color w:val="0070C0"/>
        </w:rPr>
        <w:t xml:space="preserve">in </w:t>
      </w:r>
      <w:proofErr w:type="spellStart"/>
      <w:r w:rsidR="008A2F37" w:rsidRPr="00A5035B">
        <w:rPr>
          <w:rFonts w:asciiTheme="minorHAnsi" w:hAnsiTheme="minorHAnsi" w:cstheme="minorHAnsi"/>
          <w:color w:val="0070C0"/>
        </w:rPr>
        <w:t>Powerpoint</w:t>
      </w:r>
      <w:proofErr w:type="spellEnd"/>
      <w:r w:rsidRPr="00A5035B">
        <w:rPr>
          <w:rFonts w:asciiTheme="minorHAnsi" w:hAnsiTheme="minorHAnsi" w:cstheme="minorHAnsi"/>
          <w:color w:val="0070C0"/>
        </w:rPr>
        <w:t xml:space="preserve"> (geteilter Bildschirm)</w:t>
      </w:r>
      <w:r w:rsidR="003F0081" w:rsidRPr="00A5035B">
        <w:rPr>
          <w:rFonts w:asciiTheme="minorHAnsi" w:hAnsiTheme="minorHAnsi" w:cstheme="minorHAnsi"/>
        </w:rPr>
        <w:t xml:space="preserve"> </w:t>
      </w:r>
      <w:r w:rsidR="00A13AE4" w:rsidRPr="00A5035B">
        <w:rPr>
          <w:rFonts w:asciiTheme="minorHAnsi" w:hAnsiTheme="minorHAnsi" w:cstheme="minorHAnsi"/>
          <w:color w:val="0070C0"/>
        </w:rPr>
        <w:t xml:space="preserve">sammeln </w:t>
      </w:r>
      <w:r w:rsidR="00A13AE4" w:rsidRPr="00A5035B">
        <w:rPr>
          <w:rFonts w:asciiTheme="minorHAnsi" w:hAnsiTheme="minorHAnsi" w:cstheme="minorHAnsi"/>
        </w:rPr>
        <w:t>und ergänzen</w:t>
      </w:r>
      <w:r w:rsidR="003F0081" w:rsidRPr="00A5035B">
        <w:rPr>
          <w:rFonts w:asciiTheme="minorHAnsi" w:hAnsiTheme="minorHAnsi" w:cstheme="minorHAnsi"/>
        </w:rPr>
        <w:t xml:space="preserve"> (beide)</w:t>
      </w:r>
    </w:p>
    <w:p w14:paraId="5798B6BD" w14:textId="684E9ABA" w:rsidR="003F0081" w:rsidRPr="00A5035B" w:rsidRDefault="003F0081" w:rsidP="003F0081">
      <w:pPr>
        <w:ind w:left="720"/>
        <w:rPr>
          <w:rFonts w:asciiTheme="minorHAnsi" w:hAnsiTheme="minorHAnsi" w:cstheme="minorHAnsi"/>
        </w:rPr>
      </w:pPr>
      <w:r w:rsidRPr="00A5035B">
        <w:rPr>
          <w:rFonts w:asciiTheme="minorHAnsi" w:hAnsiTheme="minorHAnsi" w:cstheme="minorHAnsi"/>
        </w:rPr>
        <w:t>&gt;&gt; Umwelt/Klima/faire Arbeits-/Lebensbedingungen</w:t>
      </w:r>
    </w:p>
    <w:p w14:paraId="2F834F3D" w14:textId="7D6C9F80" w:rsidR="00FD57F2" w:rsidRPr="00A5035B" w:rsidRDefault="2A301EC0" w:rsidP="003F0081">
      <w:pPr>
        <w:pStyle w:val="Listenabsatz"/>
        <w:numPr>
          <w:ilvl w:val="0"/>
          <w:numId w:val="20"/>
        </w:numPr>
        <w:ind w:left="1418" w:hanging="284"/>
        <w:rPr>
          <w:rFonts w:asciiTheme="minorHAnsi" w:eastAsiaTheme="minorEastAsia" w:hAnsiTheme="minorHAnsi" w:cstheme="minorHAnsi"/>
          <w:b/>
          <w:bCs/>
          <w:color w:val="000000" w:themeColor="text1"/>
        </w:rPr>
      </w:pPr>
      <w:r w:rsidRPr="00A5035B">
        <w:rPr>
          <w:rFonts w:asciiTheme="minorHAnsi" w:eastAsia="Calibri Light" w:hAnsiTheme="minorHAnsi" w:cstheme="minorHAnsi"/>
          <w:b/>
          <w:bCs/>
        </w:rPr>
        <w:t xml:space="preserve">Besser essen: </w:t>
      </w:r>
      <w:r w:rsidRPr="00A5035B">
        <w:rPr>
          <w:rFonts w:asciiTheme="minorHAnsi" w:eastAsia="Calibri Light" w:hAnsiTheme="minorHAnsi" w:cstheme="minorHAnsi"/>
        </w:rPr>
        <w:t xml:space="preserve">weniger tierische Produkte, keine Lebensmittel wegwerfen, </w:t>
      </w:r>
      <w:r w:rsidR="0A4A9EBB" w:rsidRPr="00A5035B">
        <w:rPr>
          <w:rFonts w:asciiTheme="minorHAnsi" w:eastAsia="Calibri Light" w:hAnsiTheme="minorHAnsi" w:cstheme="minorHAnsi"/>
        </w:rPr>
        <w:t>L</w:t>
      </w:r>
      <w:r w:rsidRPr="00A5035B">
        <w:rPr>
          <w:rFonts w:asciiTheme="minorHAnsi" w:eastAsia="Calibri Light" w:hAnsiTheme="minorHAnsi" w:cstheme="minorHAnsi"/>
        </w:rPr>
        <w:t xml:space="preserve">eitungswasser </w:t>
      </w:r>
      <w:r w:rsidR="73AE7B93" w:rsidRPr="00A5035B">
        <w:rPr>
          <w:rFonts w:asciiTheme="minorHAnsi" w:eastAsia="Calibri Light" w:hAnsiTheme="minorHAnsi" w:cstheme="minorHAnsi"/>
        </w:rPr>
        <w:t>trinken</w:t>
      </w:r>
      <w:r w:rsidR="00B17076" w:rsidRPr="00A5035B">
        <w:rPr>
          <w:rFonts w:asciiTheme="minorHAnsi" w:eastAsia="Calibri Light" w:hAnsiTheme="minorHAnsi" w:cstheme="minorHAnsi"/>
        </w:rPr>
        <w:t>, wenig Fertigprodukte</w:t>
      </w:r>
      <w:r w:rsidR="00BB4363" w:rsidRPr="00A5035B">
        <w:rPr>
          <w:rFonts w:asciiTheme="minorHAnsi" w:eastAsia="Calibri Light" w:hAnsiTheme="minorHAnsi" w:cstheme="minorHAnsi"/>
        </w:rPr>
        <w:t>, kein Palmöl</w:t>
      </w:r>
    </w:p>
    <w:p w14:paraId="57C0BD06" w14:textId="3077B609" w:rsidR="00FD57F2" w:rsidRPr="00A5035B" w:rsidRDefault="2A301EC0" w:rsidP="003F0081">
      <w:pPr>
        <w:pStyle w:val="Listenabsatz"/>
        <w:numPr>
          <w:ilvl w:val="0"/>
          <w:numId w:val="20"/>
        </w:numPr>
        <w:ind w:left="1418" w:hanging="284"/>
        <w:rPr>
          <w:rFonts w:asciiTheme="minorHAnsi" w:eastAsiaTheme="minorEastAsia" w:hAnsiTheme="minorHAnsi" w:cstheme="minorHAnsi"/>
          <w:b/>
          <w:bCs/>
          <w:color w:val="000000" w:themeColor="text1"/>
        </w:rPr>
      </w:pPr>
      <w:r w:rsidRPr="00A5035B">
        <w:rPr>
          <w:rFonts w:asciiTheme="minorHAnsi" w:eastAsia="Calibri Light" w:hAnsiTheme="minorHAnsi" w:cstheme="minorHAnsi"/>
          <w:b/>
          <w:bCs/>
        </w:rPr>
        <w:t xml:space="preserve">Bewusst einkaufen: </w:t>
      </w:r>
      <w:r w:rsidRPr="00A5035B">
        <w:rPr>
          <w:rFonts w:asciiTheme="minorHAnsi" w:eastAsia="Calibri Light" w:hAnsiTheme="minorHAnsi" w:cstheme="minorHAnsi"/>
        </w:rPr>
        <w:t xml:space="preserve">saisonal, regional, </w:t>
      </w:r>
      <w:proofErr w:type="spellStart"/>
      <w:r w:rsidRPr="00A5035B">
        <w:rPr>
          <w:rFonts w:asciiTheme="minorHAnsi" w:eastAsia="Calibri Light" w:hAnsiTheme="minorHAnsi" w:cstheme="minorHAnsi"/>
        </w:rPr>
        <w:t>bio</w:t>
      </w:r>
      <w:proofErr w:type="spellEnd"/>
      <w:r w:rsidRPr="00A5035B">
        <w:rPr>
          <w:rFonts w:asciiTheme="minorHAnsi" w:eastAsia="Calibri Light" w:hAnsiTheme="minorHAnsi" w:cstheme="minorHAnsi"/>
        </w:rPr>
        <w:t xml:space="preserve">, unverpackt, </w:t>
      </w:r>
      <w:proofErr w:type="spellStart"/>
      <w:r w:rsidRPr="00A5035B">
        <w:rPr>
          <w:rFonts w:asciiTheme="minorHAnsi" w:eastAsia="Calibri Light" w:hAnsiTheme="minorHAnsi" w:cstheme="minorHAnsi"/>
        </w:rPr>
        <w:t>fairtrade</w:t>
      </w:r>
      <w:proofErr w:type="spellEnd"/>
      <w:r w:rsidRPr="00A5035B">
        <w:rPr>
          <w:rFonts w:asciiTheme="minorHAnsi" w:eastAsia="Calibri Light" w:hAnsiTheme="minorHAnsi" w:cstheme="minorHAnsi"/>
        </w:rPr>
        <w:t>, Second-Hand</w:t>
      </w:r>
      <w:r w:rsidR="009B6BF2" w:rsidRPr="00A5035B">
        <w:rPr>
          <w:rFonts w:asciiTheme="minorHAnsi" w:eastAsia="Calibri Light" w:hAnsiTheme="minorHAnsi" w:cstheme="minorHAnsi"/>
        </w:rPr>
        <w:t xml:space="preserve"> &gt;&gt; Siegel</w:t>
      </w:r>
    </w:p>
    <w:p w14:paraId="7344C648" w14:textId="07236E2C" w:rsidR="009B6BF2" w:rsidRPr="00A5035B" w:rsidRDefault="009B6BF2" w:rsidP="003F0081">
      <w:pPr>
        <w:pStyle w:val="Listenabsatz"/>
        <w:numPr>
          <w:ilvl w:val="0"/>
          <w:numId w:val="20"/>
        </w:numPr>
        <w:spacing w:after="160" w:line="259" w:lineRule="auto"/>
        <w:ind w:left="1418" w:hanging="284"/>
        <w:contextualSpacing/>
        <w:rPr>
          <w:rFonts w:asciiTheme="minorHAnsi" w:hAnsiTheme="minorHAnsi" w:cstheme="minorHAnsi"/>
          <w:bCs/>
        </w:rPr>
      </w:pPr>
      <w:r w:rsidRPr="00A5035B">
        <w:rPr>
          <w:rFonts w:asciiTheme="minorHAnsi" w:hAnsiTheme="minorHAnsi" w:cstheme="minorHAnsi"/>
          <w:b/>
          <w:bCs/>
        </w:rPr>
        <w:t>Selber machen</w:t>
      </w:r>
      <w:r w:rsidRPr="00A5035B">
        <w:rPr>
          <w:rFonts w:asciiTheme="minorHAnsi" w:hAnsiTheme="minorHAnsi" w:cstheme="minorHAnsi"/>
          <w:bCs/>
        </w:rPr>
        <w:t xml:space="preserve"> statt kaufen</w:t>
      </w:r>
      <w:r w:rsidR="00B17076" w:rsidRPr="00A5035B">
        <w:rPr>
          <w:rFonts w:asciiTheme="minorHAnsi" w:hAnsiTheme="minorHAnsi" w:cstheme="minorHAnsi"/>
          <w:bCs/>
        </w:rPr>
        <w:t xml:space="preserve">, </w:t>
      </w:r>
      <w:proofErr w:type="spellStart"/>
      <w:r w:rsidR="00B17076" w:rsidRPr="00A5035B">
        <w:rPr>
          <w:rFonts w:asciiTheme="minorHAnsi" w:hAnsiTheme="minorHAnsi" w:cstheme="minorHAnsi"/>
          <w:bCs/>
        </w:rPr>
        <w:t>Upcycling</w:t>
      </w:r>
      <w:proofErr w:type="spellEnd"/>
    </w:p>
    <w:p w14:paraId="19E76BFB" w14:textId="5E263E58" w:rsidR="002746D8" w:rsidRPr="00A5035B" w:rsidRDefault="002746D8" w:rsidP="003F0081">
      <w:pPr>
        <w:pStyle w:val="Listenabsatz"/>
        <w:numPr>
          <w:ilvl w:val="0"/>
          <w:numId w:val="20"/>
        </w:numPr>
        <w:spacing w:after="160" w:line="259" w:lineRule="auto"/>
        <w:ind w:left="1418" w:hanging="284"/>
        <w:contextualSpacing/>
        <w:rPr>
          <w:rFonts w:asciiTheme="minorHAnsi" w:hAnsiTheme="minorHAnsi" w:cstheme="minorHAnsi"/>
          <w:b/>
          <w:bCs/>
        </w:rPr>
      </w:pPr>
      <w:r w:rsidRPr="00A5035B">
        <w:rPr>
          <w:rFonts w:asciiTheme="minorHAnsi" w:hAnsiTheme="minorHAnsi" w:cstheme="minorHAnsi"/>
          <w:b/>
          <w:bCs/>
        </w:rPr>
        <w:t>Bildungsarbeit</w:t>
      </w:r>
    </w:p>
    <w:p w14:paraId="0A033C95" w14:textId="23214A09" w:rsidR="009B6BF2" w:rsidRPr="00A5035B" w:rsidRDefault="5A5D8A2E" w:rsidP="003F0081">
      <w:pPr>
        <w:pStyle w:val="Listenabsatz"/>
        <w:numPr>
          <w:ilvl w:val="0"/>
          <w:numId w:val="20"/>
        </w:numPr>
        <w:spacing w:after="160" w:line="259" w:lineRule="auto"/>
        <w:ind w:left="1418" w:hanging="284"/>
        <w:contextualSpacing/>
        <w:rPr>
          <w:rFonts w:asciiTheme="minorHAnsi" w:hAnsiTheme="minorHAnsi" w:cstheme="minorHAnsi"/>
          <w:bCs/>
        </w:rPr>
      </w:pPr>
      <w:r w:rsidRPr="00A5035B">
        <w:rPr>
          <w:rFonts w:asciiTheme="minorHAnsi" w:eastAsia="Calibri Light" w:hAnsiTheme="minorHAnsi" w:cstheme="minorHAnsi"/>
          <w:b/>
          <w:bCs/>
        </w:rPr>
        <w:t>Eigene Strukturen nachhaltig verändern:</w:t>
      </w:r>
      <w:r w:rsidRPr="00A5035B">
        <w:rPr>
          <w:rFonts w:asciiTheme="minorHAnsi" w:eastAsia="Calibri Light" w:hAnsiTheme="minorHAnsi" w:cstheme="minorHAnsi"/>
        </w:rPr>
        <w:t xml:space="preserve"> nachhaltiges Handeln erleichtern</w:t>
      </w:r>
      <w:r w:rsidR="009B6BF2" w:rsidRPr="00A5035B">
        <w:rPr>
          <w:rFonts w:asciiTheme="minorHAnsi" w:hAnsiTheme="minorHAnsi" w:cstheme="minorHAnsi"/>
          <w:bCs/>
        </w:rPr>
        <w:t xml:space="preserve"> </w:t>
      </w:r>
    </w:p>
    <w:p w14:paraId="5F9CD34F" w14:textId="3DDE68DB" w:rsidR="00FD57F2" w:rsidRPr="00A5035B" w:rsidRDefault="2A301EC0" w:rsidP="003F0081">
      <w:pPr>
        <w:pStyle w:val="Listenabsatz"/>
        <w:numPr>
          <w:ilvl w:val="0"/>
          <w:numId w:val="20"/>
        </w:numPr>
        <w:ind w:left="1418" w:hanging="284"/>
        <w:rPr>
          <w:rFonts w:asciiTheme="minorHAnsi" w:hAnsiTheme="minorHAnsi" w:cstheme="minorHAnsi"/>
          <w:b/>
          <w:bCs/>
          <w:color w:val="000000" w:themeColor="text1"/>
        </w:rPr>
      </w:pPr>
      <w:r w:rsidRPr="00A5035B">
        <w:rPr>
          <w:rFonts w:asciiTheme="minorHAnsi" w:eastAsia="Calibri Light" w:hAnsiTheme="minorHAnsi" w:cstheme="minorHAnsi"/>
          <w:b/>
          <w:bCs/>
        </w:rPr>
        <w:t>Politik gestalten</w:t>
      </w:r>
      <w:r w:rsidRPr="00A5035B">
        <w:rPr>
          <w:rFonts w:asciiTheme="minorHAnsi" w:eastAsia="Calibri Light" w:hAnsiTheme="minorHAnsi" w:cstheme="minorHAnsi"/>
        </w:rPr>
        <w:t>: für Erhalt der Lebensgrundlagen und weltweite Gerechtigkeit einsetzen</w:t>
      </w:r>
    </w:p>
    <w:p w14:paraId="282D7E24" w14:textId="510A57A8" w:rsidR="00FD57F2" w:rsidRPr="00A5035B" w:rsidRDefault="00FD57F2" w:rsidP="41AD654D">
      <w:pPr>
        <w:pStyle w:val="Listenabsatz"/>
        <w:numPr>
          <w:ilvl w:val="1"/>
          <w:numId w:val="1"/>
        </w:numPr>
        <w:rPr>
          <w:rFonts w:asciiTheme="minorHAnsi" w:hAnsiTheme="minorHAnsi" w:cstheme="minorHAnsi"/>
        </w:rPr>
      </w:pPr>
    </w:p>
    <w:p w14:paraId="170DC2FE" w14:textId="74DF9C37" w:rsidR="41AD654D" w:rsidRPr="00A5035B" w:rsidRDefault="41AD654D" w:rsidP="41AD654D">
      <w:pPr>
        <w:ind w:left="720"/>
        <w:rPr>
          <w:rFonts w:asciiTheme="minorHAnsi" w:hAnsiTheme="minorHAnsi" w:cstheme="minorHAnsi"/>
        </w:rPr>
      </w:pPr>
    </w:p>
    <w:p w14:paraId="38015174" w14:textId="17283B3A" w:rsidR="00C518D2" w:rsidRPr="00A5035B" w:rsidRDefault="00C518D2" w:rsidP="7DA48B77">
      <w:pPr>
        <w:numPr>
          <w:ilvl w:val="0"/>
          <w:numId w:val="4"/>
        </w:numPr>
        <w:rPr>
          <w:rFonts w:asciiTheme="minorHAnsi" w:eastAsiaTheme="minorEastAsia" w:hAnsiTheme="minorHAnsi" w:cstheme="minorHAnsi"/>
        </w:rPr>
      </w:pPr>
      <w:r w:rsidRPr="00A5035B">
        <w:rPr>
          <w:rFonts w:asciiTheme="minorHAnsi" w:hAnsiTheme="minorHAnsi" w:cstheme="minorHAnsi"/>
        </w:rPr>
        <w:t>Welche</w:t>
      </w:r>
      <w:r w:rsidR="307B3185" w:rsidRPr="00A5035B">
        <w:rPr>
          <w:rFonts w:asciiTheme="minorHAnsi" w:hAnsiTheme="minorHAnsi" w:cstheme="minorHAnsi"/>
        </w:rPr>
        <w:t xml:space="preserve"> Handlungsalternativen</w:t>
      </w:r>
      <w:r w:rsidRPr="00A5035B">
        <w:rPr>
          <w:rFonts w:asciiTheme="minorHAnsi" w:hAnsiTheme="minorHAnsi" w:cstheme="minorHAnsi"/>
        </w:rPr>
        <w:t xml:space="preserve"> können wir als Verband bedienen</w:t>
      </w:r>
      <w:r w:rsidR="33232E08" w:rsidRPr="00A5035B">
        <w:rPr>
          <w:rFonts w:asciiTheme="minorHAnsi" w:hAnsiTheme="minorHAnsi" w:cstheme="minorHAnsi"/>
        </w:rPr>
        <w:t>?</w:t>
      </w:r>
      <w:r w:rsidR="39B56B2C" w:rsidRPr="00A5035B">
        <w:rPr>
          <w:rFonts w:asciiTheme="minorHAnsi" w:hAnsiTheme="minorHAnsi" w:cstheme="minorHAnsi"/>
        </w:rPr>
        <w:t xml:space="preserve">/ Wie setzt ihr </w:t>
      </w:r>
      <w:r w:rsidR="003F75F5" w:rsidRPr="00A5035B">
        <w:rPr>
          <w:rFonts w:asciiTheme="minorHAnsi" w:hAnsiTheme="minorHAnsi" w:cstheme="minorHAnsi"/>
        </w:rPr>
        <w:t xml:space="preserve">den Boykott </w:t>
      </w:r>
      <w:r w:rsidR="39B56B2C" w:rsidRPr="00A5035B">
        <w:rPr>
          <w:rFonts w:asciiTheme="minorHAnsi" w:hAnsiTheme="minorHAnsi" w:cstheme="minorHAnsi"/>
        </w:rPr>
        <w:t>um?</w:t>
      </w:r>
      <w:r w:rsidR="33232E08" w:rsidRPr="00A5035B">
        <w:rPr>
          <w:rFonts w:asciiTheme="minorHAnsi" w:hAnsiTheme="minorHAnsi" w:cstheme="minorHAnsi"/>
        </w:rPr>
        <w:t xml:space="preserve"> </w:t>
      </w:r>
      <w:r w:rsidR="3DBC01C6" w:rsidRPr="00A5035B">
        <w:rPr>
          <w:rFonts w:asciiTheme="minorHAnsi" w:hAnsiTheme="minorHAnsi" w:cstheme="minorHAnsi"/>
        </w:rPr>
        <w:t>W</w:t>
      </w:r>
      <w:r w:rsidR="24CDB2EE" w:rsidRPr="00A5035B">
        <w:rPr>
          <w:rFonts w:asciiTheme="minorHAnsi" w:hAnsiTheme="minorHAnsi" w:cstheme="minorHAnsi"/>
        </w:rPr>
        <w:t xml:space="preserve">elche Hindernisse/ Schwierigkeiten gibt es? </w:t>
      </w:r>
      <w:r w:rsidRPr="00A5035B">
        <w:rPr>
          <w:rFonts w:asciiTheme="minorHAnsi" w:hAnsiTheme="minorHAnsi" w:cstheme="minorHAnsi"/>
        </w:rPr>
        <w:t>Zusammentragen was sich seit der Fachkonferenz 2020 (?) getan hat</w:t>
      </w:r>
      <w:r w:rsidR="00605764" w:rsidRPr="00A5035B">
        <w:rPr>
          <w:rFonts w:asciiTheme="minorHAnsi" w:hAnsiTheme="minorHAnsi" w:cstheme="minorHAnsi"/>
        </w:rPr>
        <w:t xml:space="preserve"> // Fokus Fachtag: Lebensmittel</w:t>
      </w:r>
    </w:p>
    <w:p w14:paraId="0AF24DDA" w14:textId="64CEE757" w:rsidR="003F75F5" w:rsidRPr="00A5035B" w:rsidRDefault="70A1868C" w:rsidP="7DA48B77">
      <w:pPr>
        <w:numPr>
          <w:ilvl w:val="1"/>
          <w:numId w:val="4"/>
        </w:numPr>
        <w:rPr>
          <w:rFonts w:asciiTheme="minorHAnsi" w:eastAsiaTheme="minorEastAsia" w:hAnsiTheme="minorHAnsi" w:cstheme="minorHAnsi"/>
        </w:rPr>
      </w:pPr>
      <w:r w:rsidRPr="00A5035B">
        <w:rPr>
          <w:rFonts w:asciiTheme="minorHAnsi" w:hAnsiTheme="minorHAnsi" w:cstheme="minorHAnsi"/>
        </w:rPr>
        <w:t>Partnerarbeit</w:t>
      </w:r>
      <w:r w:rsidR="3FF05AD0" w:rsidRPr="00A5035B">
        <w:rPr>
          <w:rFonts w:asciiTheme="minorHAnsi" w:hAnsiTheme="minorHAnsi" w:cstheme="minorHAnsi"/>
        </w:rPr>
        <w:t xml:space="preserve"> in </w:t>
      </w:r>
      <w:proofErr w:type="spellStart"/>
      <w:r w:rsidR="3FF05AD0" w:rsidRPr="00A5035B">
        <w:rPr>
          <w:rFonts w:asciiTheme="minorHAnsi" w:hAnsiTheme="minorHAnsi" w:cstheme="minorHAnsi"/>
        </w:rPr>
        <w:t>Br</w:t>
      </w:r>
      <w:r w:rsidR="00495880" w:rsidRPr="00A5035B">
        <w:rPr>
          <w:rFonts w:asciiTheme="minorHAnsi" w:hAnsiTheme="minorHAnsi" w:cstheme="minorHAnsi"/>
        </w:rPr>
        <w:t>e</w:t>
      </w:r>
      <w:r w:rsidR="3FF05AD0" w:rsidRPr="00A5035B">
        <w:rPr>
          <w:rFonts w:asciiTheme="minorHAnsi" w:hAnsiTheme="minorHAnsi" w:cstheme="minorHAnsi"/>
        </w:rPr>
        <w:t>akeoutsessions</w:t>
      </w:r>
      <w:proofErr w:type="spellEnd"/>
      <w:r w:rsidR="6BE5AEF7" w:rsidRPr="00A5035B">
        <w:rPr>
          <w:rFonts w:asciiTheme="minorHAnsi" w:hAnsiTheme="minorHAnsi" w:cstheme="minorHAnsi"/>
        </w:rPr>
        <w:t xml:space="preserve">: </w:t>
      </w:r>
      <w:r w:rsidR="00C518D2" w:rsidRPr="00A5035B">
        <w:rPr>
          <w:rFonts w:asciiTheme="minorHAnsi" w:hAnsiTheme="minorHAnsi" w:cstheme="minorHAnsi"/>
        </w:rPr>
        <w:t>Praxisbeispiele aus Verbänden/DVs</w:t>
      </w:r>
      <w:r w:rsidR="003F75F5" w:rsidRPr="00A5035B">
        <w:rPr>
          <w:rFonts w:asciiTheme="minorHAnsi" w:hAnsiTheme="minorHAnsi" w:cstheme="minorHAnsi"/>
        </w:rPr>
        <w:t xml:space="preserve"> &gt;&gt; ggf. nach Kategorien, </w:t>
      </w:r>
      <w:r w:rsidR="003F75F5" w:rsidRPr="00A5035B">
        <w:rPr>
          <w:rFonts w:asciiTheme="minorHAnsi" w:hAnsiTheme="minorHAnsi" w:cstheme="minorHAnsi"/>
          <w:color w:val="0070C0"/>
        </w:rPr>
        <w:t xml:space="preserve">Pinnwand als </w:t>
      </w:r>
      <w:proofErr w:type="spellStart"/>
      <w:r w:rsidR="003F75F5" w:rsidRPr="00A5035B">
        <w:rPr>
          <w:rFonts w:asciiTheme="minorHAnsi" w:hAnsiTheme="minorHAnsi" w:cstheme="minorHAnsi"/>
          <w:color w:val="0070C0"/>
        </w:rPr>
        <w:t>padlet</w:t>
      </w:r>
      <w:proofErr w:type="spellEnd"/>
      <w:r w:rsidR="003F75F5" w:rsidRPr="00A5035B">
        <w:rPr>
          <w:rFonts w:asciiTheme="minorHAnsi" w:hAnsiTheme="minorHAnsi" w:cstheme="minorHAnsi"/>
        </w:rPr>
        <w:t>) =  kollegialer Austausch &amp; Vorstellen</w:t>
      </w:r>
      <w:r w:rsidR="00FD57F2" w:rsidRPr="00A5035B">
        <w:rPr>
          <w:rFonts w:asciiTheme="minorHAnsi" w:hAnsiTheme="minorHAnsi" w:cstheme="minorHAnsi"/>
        </w:rPr>
        <w:t xml:space="preserve"> (Katharina)</w:t>
      </w:r>
    </w:p>
    <w:p w14:paraId="600FBD49" w14:textId="77777777" w:rsidR="0097719F" w:rsidRPr="00A5035B" w:rsidRDefault="00A5035B" w:rsidP="0097719F">
      <w:pPr>
        <w:numPr>
          <w:ilvl w:val="1"/>
          <w:numId w:val="4"/>
        </w:numPr>
        <w:rPr>
          <w:rFonts w:asciiTheme="minorHAnsi" w:eastAsiaTheme="minorEastAsia" w:hAnsiTheme="minorHAnsi" w:cstheme="minorHAnsi"/>
        </w:rPr>
      </w:pPr>
      <w:hyperlink r:id="rId12">
        <w:r w:rsidR="0097719F" w:rsidRPr="00A5035B">
          <w:rPr>
            <w:rStyle w:val="Hyperlink"/>
            <w:rFonts w:asciiTheme="minorHAnsi" w:hAnsiTheme="minorHAnsi" w:cstheme="minorHAnsi"/>
          </w:rPr>
          <w:t>https://padlet.com/bdkjaachen/vjofnl6agt17gyqa</w:t>
        </w:r>
      </w:hyperlink>
      <w:r w:rsidR="0097719F" w:rsidRPr="00A5035B">
        <w:rPr>
          <w:rFonts w:asciiTheme="minorHAnsi" w:hAnsiTheme="minorHAnsi" w:cstheme="minorHAnsi"/>
        </w:rPr>
        <w:t xml:space="preserve"> </w:t>
      </w:r>
    </w:p>
    <w:p w14:paraId="447FEA40" w14:textId="570B962D" w:rsidR="00C518D2" w:rsidRPr="00A5035B" w:rsidRDefault="00C518D2" w:rsidP="7DA48B77">
      <w:pPr>
        <w:numPr>
          <w:ilvl w:val="1"/>
          <w:numId w:val="4"/>
        </w:numPr>
        <w:rPr>
          <w:rFonts w:asciiTheme="minorHAnsi" w:eastAsiaTheme="minorEastAsia" w:hAnsiTheme="minorHAnsi" w:cstheme="minorHAnsi"/>
        </w:rPr>
      </w:pPr>
      <w:r w:rsidRPr="00A5035B">
        <w:rPr>
          <w:rFonts w:asciiTheme="minorHAnsi" w:hAnsiTheme="minorHAnsi" w:cstheme="minorHAnsi"/>
        </w:rPr>
        <w:t>gute Ideen/Internetseiten (</w:t>
      </w:r>
      <w:proofErr w:type="spellStart"/>
      <w:r w:rsidRPr="00A5035B">
        <w:rPr>
          <w:rFonts w:asciiTheme="minorHAnsi" w:hAnsiTheme="minorHAnsi" w:cstheme="minorHAnsi"/>
        </w:rPr>
        <w:t>Mirijam</w:t>
      </w:r>
      <w:proofErr w:type="spellEnd"/>
      <w:r w:rsidRPr="00A5035B">
        <w:rPr>
          <w:rFonts w:asciiTheme="minorHAnsi" w:hAnsiTheme="minorHAnsi" w:cstheme="minorHAnsi"/>
        </w:rPr>
        <w:t>/Katharina recherchieren</w:t>
      </w:r>
      <w:r w:rsidR="003F75F5" w:rsidRPr="00A5035B">
        <w:rPr>
          <w:rFonts w:asciiTheme="minorHAnsi" w:hAnsiTheme="minorHAnsi" w:cstheme="minorHAnsi"/>
        </w:rPr>
        <w:t>) ergänzen &gt;&gt;</w:t>
      </w:r>
      <w:r w:rsidRPr="00A5035B">
        <w:rPr>
          <w:rFonts w:asciiTheme="minorHAnsi" w:hAnsiTheme="minorHAnsi" w:cstheme="minorHAnsi"/>
        </w:rPr>
        <w:t xml:space="preserve"> Ideensammlung</w:t>
      </w:r>
    </w:p>
    <w:p w14:paraId="5D7877A3" w14:textId="77777777" w:rsidR="00CE55E8" w:rsidRPr="00A5035B" w:rsidRDefault="00CE55E8" w:rsidP="00CE55E8">
      <w:pPr>
        <w:ind w:left="1440"/>
        <w:rPr>
          <w:rFonts w:asciiTheme="minorHAnsi" w:hAnsiTheme="minorHAnsi" w:cstheme="minorHAnsi"/>
        </w:rPr>
      </w:pPr>
    </w:p>
    <w:p w14:paraId="71929B74" w14:textId="2736B584" w:rsidR="00CE55E8" w:rsidRPr="00A5035B" w:rsidRDefault="007E795E" w:rsidP="00CE55E8">
      <w:pPr>
        <w:ind w:left="1440"/>
        <w:rPr>
          <w:rFonts w:asciiTheme="minorHAnsi" w:hAnsiTheme="minorHAnsi" w:cstheme="minorHAnsi"/>
          <w:b/>
        </w:rPr>
      </w:pPr>
      <w:r w:rsidRPr="00A5035B">
        <w:rPr>
          <w:rFonts w:asciiTheme="minorHAnsi" w:hAnsiTheme="minorHAnsi" w:cstheme="minorHAnsi"/>
          <w:b/>
        </w:rPr>
        <w:t>Ideensammlung</w:t>
      </w:r>
    </w:p>
    <w:p w14:paraId="62EC8853" w14:textId="77777777" w:rsidR="007E795E" w:rsidRPr="00A5035B" w:rsidRDefault="007E795E" w:rsidP="00CE55E8">
      <w:pPr>
        <w:ind w:left="1440"/>
        <w:rPr>
          <w:rFonts w:asciiTheme="minorHAnsi" w:eastAsiaTheme="minorEastAsia" w:hAnsiTheme="minorHAnsi" w:cstheme="minorHAnsi"/>
          <w:b/>
        </w:rPr>
      </w:pPr>
    </w:p>
    <w:p w14:paraId="0AE4E7B5" w14:textId="77777777" w:rsidR="00C518D2" w:rsidRPr="00A5035B" w:rsidRDefault="00A5035B" w:rsidP="00F47FE8">
      <w:pPr>
        <w:pStyle w:val="Listenabsatz"/>
        <w:numPr>
          <w:ilvl w:val="0"/>
          <w:numId w:val="7"/>
        </w:numPr>
        <w:ind w:left="1843" w:hanging="425"/>
        <w:rPr>
          <w:rStyle w:val="Hyperlink"/>
          <w:rFonts w:asciiTheme="minorHAnsi" w:hAnsiTheme="minorHAnsi" w:cstheme="minorHAnsi"/>
          <w:color w:val="auto"/>
          <w:u w:val="none"/>
        </w:rPr>
      </w:pPr>
      <w:hyperlink r:id="rId13">
        <w:r w:rsidR="00C518D2" w:rsidRPr="00A5035B">
          <w:rPr>
            <w:rStyle w:val="Hyperlink"/>
            <w:rFonts w:asciiTheme="minorHAnsi" w:hAnsiTheme="minorHAnsi" w:cstheme="minorHAnsi"/>
          </w:rPr>
          <w:t>https://green-kjg.de/</w:t>
        </w:r>
      </w:hyperlink>
    </w:p>
    <w:p w14:paraId="72F74019" w14:textId="77777777" w:rsidR="007E795E" w:rsidRPr="00A5035B" w:rsidRDefault="00A5035B" w:rsidP="007E795E">
      <w:pPr>
        <w:pStyle w:val="Listenabsatz"/>
        <w:numPr>
          <w:ilvl w:val="0"/>
          <w:numId w:val="7"/>
        </w:numPr>
        <w:ind w:left="1843" w:hanging="425"/>
        <w:rPr>
          <w:rFonts w:asciiTheme="minorHAnsi" w:hAnsiTheme="minorHAnsi" w:cstheme="minorHAnsi"/>
        </w:rPr>
      </w:pPr>
      <w:hyperlink r:id="rId14" w:history="1">
        <w:r w:rsidR="007E795E" w:rsidRPr="00A5035B">
          <w:rPr>
            <w:rStyle w:val="Hyperlink"/>
            <w:rFonts w:asciiTheme="minorHAnsi" w:hAnsiTheme="minorHAnsi" w:cstheme="minorHAnsi"/>
          </w:rPr>
          <w:t>https://www.handabdruck.eu/</w:t>
        </w:r>
      </w:hyperlink>
    </w:p>
    <w:p w14:paraId="3BBEFD73" w14:textId="77777777" w:rsidR="00907AEE" w:rsidRPr="00A5035B" w:rsidRDefault="00A5035B" w:rsidP="00907AEE">
      <w:pPr>
        <w:pStyle w:val="Listenabsatz"/>
        <w:numPr>
          <w:ilvl w:val="0"/>
          <w:numId w:val="7"/>
        </w:numPr>
        <w:ind w:left="1843" w:hanging="425"/>
        <w:rPr>
          <w:rStyle w:val="Hyperlink"/>
          <w:rFonts w:asciiTheme="minorHAnsi" w:hAnsiTheme="minorHAnsi" w:cstheme="minorHAnsi"/>
          <w:color w:val="auto"/>
          <w:u w:val="none"/>
        </w:rPr>
      </w:pPr>
      <w:hyperlink r:id="rId15" w:history="1">
        <w:r w:rsidR="007E795E" w:rsidRPr="00A5035B">
          <w:rPr>
            <w:rStyle w:val="Hyperlink"/>
            <w:rFonts w:asciiTheme="minorHAnsi" w:hAnsiTheme="minorHAnsi" w:cstheme="minorHAnsi"/>
          </w:rPr>
          <w:t>https://www.germanwatch.org/de/handprint</w:t>
        </w:r>
      </w:hyperlink>
    </w:p>
    <w:p w14:paraId="71B5D93B" w14:textId="290DED9C" w:rsidR="00907AEE" w:rsidRPr="00A5035B" w:rsidRDefault="00907AEE" w:rsidP="00907AEE">
      <w:pPr>
        <w:pStyle w:val="Listenabsatz"/>
        <w:numPr>
          <w:ilvl w:val="0"/>
          <w:numId w:val="7"/>
        </w:numPr>
        <w:ind w:left="1843" w:hanging="425"/>
        <w:rPr>
          <w:rStyle w:val="Hyperlink"/>
          <w:rFonts w:asciiTheme="minorHAnsi" w:hAnsiTheme="minorHAnsi" w:cstheme="minorHAnsi"/>
          <w:color w:val="auto"/>
          <w:u w:val="none"/>
        </w:rPr>
      </w:pPr>
      <w:r w:rsidRPr="00A5035B">
        <w:rPr>
          <w:rFonts w:asciiTheme="minorHAnsi" w:eastAsia="Calibri" w:hAnsiTheme="minorHAnsi" w:cstheme="minorHAnsi"/>
          <w:color w:val="000000" w:themeColor="text1"/>
        </w:rPr>
        <w:t xml:space="preserve">Alternativen zu Nestlé Produkten: </w:t>
      </w:r>
      <w:hyperlink r:id="rId16">
        <w:r w:rsidRPr="00A5035B">
          <w:rPr>
            <w:rStyle w:val="Hyperlink"/>
            <w:rFonts w:asciiTheme="minorHAnsi" w:eastAsia="Calibri" w:hAnsiTheme="minorHAnsi" w:cstheme="minorHAnsi"/>
          </w:rPr>
          <w:t>https://nachhaltige-deals.de/nachhaltiger-leben/nestle-marken-boykott/</w:t>
        </w:r>
      </w:hyperlink>
    </w:p>
    <w:p w14:paraId="685B97A7" w14:textId="77777777" w:rsidR="00907AEE" w:rsidRPr="00A5035B" w:rsidRDefault="00907AEE" w:rsidP="00907AEE">
      <w:pPr>
        <w:pStyle w:val="Listenabsatz"/>
        <w:numPr>
          <w:ilvl w:val="0"/>
          <w:numId w:val="7"/>
        </w:numPr>
        <w:ind w:left="1843" w:hanging="425"/>
        <w:rPr>
          <w:rFonts w:asciiTheme="minorHAnsi" w:hAnsiTheme="minorHAnsi" w:cstheme="minorHAnsi"/>
        </w:rPr>
      </w:pPr>
      <w:r w:rsidRPr="00A5035B">
        <w:rPr>
          <w:rFonts w:asciiTheme="minorHAnsi" w:eastAsia="Calibri" w:hAnsiTheme="minorHAnsi" w:cstheme="minorHAnsi"/>
          <w:color w:val="000000" w:themeColor="text1"/>
        </w:rPr>
        <w:t xml:space="preserve">Produkte selbst herstellen: Umgedacht und selbst gemacht (DPSG Essen): </w:t>
      </w:r>
      <w:hyperlink r:id="rId17">
        <w:r w:rsidRPr="00A5035B">
          <w:rPr>
            <w:rStyle w:val="Hyperlink"/>
            <w:rFonts w:asciiTheme="minorHAnsi" w:eastAsia="Calibri" w:hAnsiTheme="minorHAnsi" w:cstheme="minorHAnsi"/>
          </w:rPr>
          <w:t>https://www.bdkj-aachen.de/schwerpunkte/kritischer-konsum/nestle-boykott/</w:t>
        </w:r>
      </w:hyperlink>
      <w:r w:rsidRPr="00A5035B">
        <w:rPr>
          <w:rFonts w:asciiTheme="minorHAnsi" w:eastAsia="Calibri" w:hAnsiTheme="minorHAnsi" w:cstheme="minorHAnsi"/>
          <w:color w:val="000000" w:themeColor="text1"/>
        </w:rPr>
        <w:t xml:space="preserve"> </w:t>
      </w:r>
    </w:p>
    <w:p w14:paraId="1CD5DF2D" w14:textId="77777777" w:rsidR="00907AEE" w:rsidRPr="00A5035B" w:rsidRDefault="00907AEE" w:rsidP="00907AEE">
      <w:pPr>
        <w:pStyle w:val="Listenabsatz"/>
        <w:numPr>
          <w:ilvl w:val="0"/>
          <w:numId w:val="7"/>
        </w:numPr>
        <w:ind w:left="1843" w:hanging="425"/>
        <w:rPr>
          <w:rFonts w:asciiTheme="minorHAnsi" w:hAnsiTheme="minorHAnsi" w:cstheme="minorHAnsi"/>
        </w:rPr>
      </w:pPr>
      <w:r w:rsidRPr="00A5035B">
        <w:rPr>
          <w:rFonts w:asciiTheme="minorHAnsi" w:eastAsia="Calibri" w:hAnsiTheme="minorHAnsi" w:cstheme="minorHAnsi"/>
          <w:color w:val="000000" w:themeColor="text1"/>
        </w:rPr>
        <w:t xml:space="preserve">Aktionsideen entwickeln: </w:t>
      </w:r>
      <w:hyperlink r:id="rId18">
        <w:r w:rsidRPr="00A5035B">
          <w:rPr>
            <w:rStyle w:val="Hyperlink"/>
            <w:rFonts w:asciiTheme="minorHAnsi" w:eastAsia="Calibri" w:hAnsiTheme="minorHAnsi" w:cstheme="minorHAnsi"/>
          </w:rPr>
          <w:t>https://blog.bundjugend.de/produkt/aktionskoffer/</w:t>
        </w:r>
      </w:hyperlink>
      <w:r w:rsidRPr="00A5035B">
        <w:rPr>
          <w:rFonts w:asciiTheme="minorHAnsi" w:eastAsia="Calibri" w:hAnsiTheme="minorHAnsi" w:cstheme="minorHAnsi"/>
          <w:color w:val="000000" w:themeColor="text1"/>
        </w:rPr>
        <w:t xml:space="preserve"> </w:t>
      </w:r>
    </w:p>
    <w:p w14:paraId="53DF7E57" w14:textId="77777777" w:rsidR="00907AEE" w:rsidRPr="00A5035B" w:rsidRDefault="00907AEE" w:rsidP="00907AEE">
      <w:pPr>
        <w:pStyle w:val="Listenabsatz"/>
        <w:numPr>
          <w:ilvl w:val="0"/>
          <w:numId w:val="7"/>
        </w:numPr>
        <w:ind w:left="1843" w:hanging="425"/>
        <w:rPr>
          <w:rFonts w:asciiTheme="minorHAnsi" w:hAnsiTheme="minorHAnsi" w:cstheme="minorHAnsi"/>
        </w:rPr>
      </w:pPr>
      <w:r w:rsidRPr="00A5035B">
        <w:rPr>
          <w:rFonts w:asciiTheme="minorHAnsi" w:eastAsia="Calibri" w:hAnsiTheme="minorHAnsi" w:cstheme="minorHAnsi"/>
          <w:color w:val="000000" w:themeColor="text1"/>
        </w:rPr>
        <w:t xml:space="preserve">Faire Ferienfreizeiten: </w:t>
      </w:r>
      <w:hyperlink r:id="rId19">
        <w:r w:rsidRPr="00A5035B">
          <w:rPr>
            <w:rStyle w:val="Hyperlink"/>
            <w:rFonts w:asciiTheme="minorHAnsi" w:eastAsia="Calibri" w:hAnsiTheme="minorHAnsi" w:cstheme="minorHAnsi"/>
          </w:rPr>
          <w:t>https://www.bdkj-aachen.de/schwerpunkte/kritischer-konsum/faire-ferien/</w:t>
        </w:r>
      </w:hyperlink>
      <w:r w:rsidRPr="00A5035B">
        <w:rPr>
          <w:rFonts w:asciiTheme="minorHAnsi" w:eastAsia="Calibri" w:hAnsiTheme="minorHAnsi" w:cstheme="minorHAnsi"/>
          <w:color w:val="000000" w:themeColor="text1"/>
        </w:rPr>
        <w:t xml:space="preserve"> </w:t>
      </w:r>
    </w:p>
    <w:p w14:paraId="3FFEA3E6" w14:textId="77777777" w:rsidR="00907AEE" w:rsidRPr="00A5035B" w:rsidRDefault="00907AEE" w:rsidP="00907AEE">
      <w:pPr>
        <w:pStyle w:val="Listenabsatz"/>
        <w:numPr>
          <w:ilvl w:val="0"/>
          <w:numId w:val="7"/>
        </w:numPr>
        <w:ind w:left="1843" w:hanging="425"/>
        <w:rPr>
          <w:rFonts w:asciiTheme="minorHAnsi" w:hAnsiTheme="minorHAnsi" w:cstheme="minorHAnsi"/>
        </w:rPr>
      </w:pPr>
      <w:r w:rsidRPr="00A5035B">
        <w:rPr>
          <w:rFonts w:asciiTheme="minorHAnsi" w:eastAsia="Calibri" w:hAnsiTheme="minorHAnsi" w:cstheme="minorHAnsi"/>
          <w:color w:val="000000" w:themeColor="text1"/>
        </w:rPr>
        <w:t xml:space="preserve">Globaler Supermarkt online: </w:t>
      </w:r>
      <w:hyperlink r:id="rId20">
        <w:r w:rsidRPr="00A5035B">
          <w:rPr>
            <w:rStyle w:val="Hyperlink"/>
            <w:rFonts w:asciiTheme="minorHAnsi" w:eastAsia="Calibri" w:hAnsiTheme="minorHAnsi" w:cstheme="minorHAnsi"/>
          </w:rPr>
          <w:t>https://globalersupermarkt.de/</w:t>
        </w:r>
      </w:hyperlink>
    </w:p>
    <w:p w14:paraId="75464222" w14:textId="77777777" w:rsidR="00B17076" w:rsidRPr="00A5035B" w:rsidRDefault="00B17076" w:rsidP="00B17076">
      <w:pPr>
        <w:rPr>
          <w:rStyle w:val="Hyperlink"/>
          <w:rFonts w:asciiTheme="minorHAnsi" w:hAnsiTheme="minorHAnsi" w:cstheme="minorHAnsi"/>
          <w:color w:val="auto"/>
          <w:u w:val="none"/>
        </w:rPr>
      </w:pPr>
    </w:p>
    <w:p w14:paraId="02C15E53" w14:textId="77777777" w:rsidR="00F47FE8" w:rsidRPr="00A5035B" w:rsidRDefault="00F47FE8" w:rsidP="00B17076">
      <w:pPr>
        <w:rPr>
          <w:rStyle w:val="Hyperlink"/>
          <w:rFonts w:asciiTheme="minorHAnsi" w:hAnsiTheme="minorHAnsi" w:cstheme="minorHAnsi"/>
          <w:color w:val="auto"/>
          <w:u w:val="none"/>
        </w:rPr>
      </w:pPr>
    </w:p>
    <w:p w14:paraId="4F4C50AC" w14:textId="715B5F19" w:rsidR="00F47FE8" w:rsidRPr="00A5035B" w:rsidRDefault="00F47FE8" w:rsidP="00F47FE8">
      <w:pPr>
        <w:ind w:left="1080"/>
        <w:rPr>
          <w:rStyle w:val="Hyperlink"/>
          <w:rFonts w:asciiTheme="minorHAnsi" w:hAnsiTheme="minorHAnsi" w:cstheme="minorHAnsi"/>
          <w:color w:val="auto"/>
        </w:rPr>
      </w:pPr>
      <w:r w:rsidRPr="00A5035B">
        <w:rPr>
          <w:rStyle w:val="Hyperlink"/>
          <w:rFonts w:asciiTheme="minorHAnsi" w:hAnsiTheme="minorHAnsi" w:cstheme="minorHAnsi"/>
          <w:color w:val="auto"/>
        </w:rPr>
        <w:t>Filme</w:t>
      </w:r>
    </w:p>
    <w:p w14:paraId="48CBF9F7" w14:textId="77777777" w:rsidR="00F47FE8" w:rsidRPr="00A5035B" w:rsidRDefault="00F47FE8" w:rsidP="00F47FE8">
      <w:pPr>
        <w:pStyle w:val="Listenabsatz"/>
        <w:numPr>
          <w:ilvl w:val="0"/>
          <w:numId w:val="21"/>
        </w:numPr>
        <w:spacing w:after="160" w:line="259" w:lineRule="auto"/>
        <w:contextualSpacing/>
        <w:rPr>
          <w:rFonts w:asciiTheme="minorHAnsi" w:hAnsiTheme="minorHAnsi" w:cstheme="minorHAnsi"/>
          <w:bCs/>
        </w:rPr>
      </w:pPr>
      <w:r w:rsidRPr="00A5035B">
        <w:rPr>
          <w:rFonts w:asciiTheme="minorHAnsi" w:hAnsiTheme="minorHAnsi" w:cstheme="minorHAnsi"/>
          <w:bCs/>
        </w:rPr>
        <w:t xml:space="preserve">Dokumentation </w:t>
      </w:r>
      <w:proofErr w:type="spellStart"/>
      <w:r w:rsidRPr="00A5035B">
        <w:rPr>
          <w:rFonts w:asciiTheme="minorHAnsi" w:hAnsiTheme="minorHAnsi" w:cstheme="minorHAnsi"/>
          <w:bCs/>
        </w:rPr>
        <w:t>ZDFzeit</w:t>
      </w:r>
      <w:proofErr w:type="spellEnd"/>
      <w:r w:rsidRPr="00A5035B">
        <w:rPr>
          <w:rFonts w:asciiTheme="minorHAnsi" w:hAnsiTheme="minorHAnsi" w:cstheme="minorHAnsi"/>
          <w:bCs/>
        </w:rPr>
        <w:t>: Der große Nestlé-Report (2020)</w:t>
      </w:r>
    </w:p>
    <w:p w14:paraId="54415A36" w14:textId="77777777" w:rsidR="00F47FE8" w:rsidRPr="00A5035B" w:rsidRDefault="00F47FE8" w:rsidP="00F47FE8">
      <w:pPr>
        <w:pStyle w:val="Listenabsatz"/>
        <w:numPr>
          <w:ilvl w:val="0"/>
          <w:numId w:val="21"/>
        </w:numPr>
        <w:spacing w:after="160" w:line="259" w:lineRule="auto"/>
        <w:contextualSpacing/>
        <w:rPr>
          <w:rFonts w:asciiTheme="minorHAnsi" w:hAnsiTheme="minorHAnsi" w:cstheme="minorHAnsi"/>
          <w:bCs/>
        </w:rPr>
      </w:pPr>
      <w:r w:rsidRPr="00A5035B">
        <w:rPr>
          <w:rFonts w:asciiTheme="minorHAnsi" w:hAnsiTheme="minorHAnsi" w:cstheme="minorHAnsi"/>
          <w:bCs/>
        </w:rPr>
        <w:t xml:space="preserve">Filme: Abgefüllt (2009), </w:t>
      </w:r>
      <w:proofErr w:type="spellStart"/>
      <w:r w:rsidRPr="00A5035B">
        <w:rPr>
          <w:rFonts w:asciiTheme="minorHAnsi" w:hAnsiTheme="minorHAnsi" w:cstheme="minorHAnsi"/>
          <w:bCs/>
        </w:rPr>
        <w:t>Bottled</w:t>
      </w:r>
      <w:proofErr w:type="spellEnd"/>
      <w:r w:rsidRPr="00A5035B">
        <w:rPr>
          <w:rFonts w:asciiTheme="minorHAnsi" w:hAnsiTheme="minorHAnsi" w:cstheme="minorHAnsi"/>
          <w:bCs/>
        </w:rPr>
        <w:t xml:space="preserve"> Life. </w:t>
      </w:r>
      <w:proofErr w:type="spellStart"/>
      <w:r w:rsidRPr="00A5035B">
        <w:rPr>
          <w:rFonts w:asciiTheme="minorHAnsi" w:hAnsiTheme="minorHAnsi" w:cstheme="minorHAnsi"/>
          <w:bCs/>
        </w:rPr>
        <w:t>Nestlés</w:t>
      </w:r>
      <w:proofErr w:type="spellEnd"/>
      <w:r w:rsidRPr="00A5035B">
        <w:rPr>
          <w:rFonts w:asciiTheme="minorHAnsi" w:hAnsiTheme="minorHAnsi" w:cstheme="minorHAnsi"/>
          <w:bCs/>
        </w:rPr>
        <w:t xml:space="preserve"> Geschäfte mit dem Wasser (2012)</w:t>
      </w:r>
    </w:p>
    <w:p w14:paraId="3DBFAB02" w14:textId="77777777" w:rsidR="00F47FE8" w:rsidRPr="00A5035B" w:rsidRDefault="00F47FE8" w:rsidP="00B17076">
      <w:pPr>
        <w:rPr>
          <w:rStyle w:val="Hyperlink"/>
          <w:rFonts w:asciiTheme="minorHAnsi" w:hAnsiTheme="minorHAnsi" w:cstheme="minorHAnsi"/>
          <w:color w:val="auto"/>
          <w:u w:val="none"/>
        </w:rPr>
      </w:pPr>
    </w:p>
    <w:p w14:paraId="4D8960E5" w14:textId="77777777" w:rsidR="005164C3" w:rsidRPr="00A5035B" w:rsidRDefault="005164C3" w:rsidP="00B17076">
      <w:pPr>
        <w:pStyle w:val="Listenabsatz"/>
        <w:spacing w:after="160" w:line="259" w:lineRule="auto"/>
        <w:ind w:firstLine="360"/>
        <w:contextualSpacing/>
        <w:rPr>
          <w:rFonts w:asciiTheme="minorHAnsi" w:hAnsiTheme="minorHAnsi" w:cstheme="minorHAnsi"/>
          <w:bCs/>
          <w:u w:val="single"/>
        </w:rPr>
      </w:pPr>
    </w:p>
    <w:p w14:paraId="0AE87EF9" w14:textId="77777777" w:rsidR="00B17076" w:rsidRPr="00A5035B" w:rsidRDefault="00B17076" w:rsidP="00B17076">
      <w:pPr>
        <w:pStyle w:val="Listenabsatz"/>
        <w:spacing w:after="160" w:line="259" w:lineRule="auto"/>
        <w:ind w:firstLine="360"/>
        <w:contextualSpacing/>
        <w:rPr>
          <w:rFonts w:asciiTheme="minorHAnsi" w:hAnsiTheme="minorHAnsi" w:cstheme="minorHAnsi"/>
          <w:bCs/>
          <w:u w:val="single"/>
        </w:rPr>
      </w:pPr>
      <w:r w:rsidRPr="00A5035B">
        <w:rPr>
          <w:rFonts w:asciiTheme="minorHAnsi" w:hAnsiTheme="minorHAnsi" w:cstheme="minorHAnsi"/>
          <w:bCs/>
          <w:u w:val="single"/>
        </w:rPr>
        <w:lastRenderedPageBreak/>
        <w:t>Apps</w:t>
      </w:r>
    </w:p>
    <w:p w14:paraId="145BCA9C" w14:textId="77777777" w:rsidR="00B17076" w:rsidRPr="00A5035B" w:rsidRDefault="00B17076" w:rsidP="00F47FE8">
      <w:pPr>
        <w:pStyle w:val="Listenabsatz"/>
        <w:numPr>
          <w:ilvl w:val="0"/>
          <w:numId w:val="22"/>
        </w:numPr>
        <w:spacing w:after="160" w:line="259" w:lineRule="auto"/>
        <w:ind w:left="1843" w:hanging="425"/>
        <w:contextualSpacing/>
        <w:rPr>
          <w:rFonts w:asciiTheme="minorHAnsi" w:hAnsiTheme="minorHAnsi" w:cstheme="minorHAnsi"/>
          <w:bCs/>
        </w:rPr>
      </w:pPr>
      <w:r w:rsidRPr="00A5035B">
        <w:rPr>
          <w:rFonts w:asciiTheme="minorHAnsi" w:hAnsiTheme="minorHAnsi" w:cstheme="minorHAnsi"/>
          <w:bCs/>
        </w:rPr>
        <w:t>Code Check</w:t>
      </w:r>
    </w:p>
    <w:p w14:paraId="20788656" w14:textId="77777777" w:rsidR="00B17076" w:rsidRPr="00A5035B" w:rsidRDefault="00B17076" w:rsidP="00F47FE8">
      <w:pPr>
        <w:pStyle w:val="Listenabsatz"/>
        <w:numPr>
          <w:ilvl w:val="0"/>
          <w:numId w:val="22"/>
        </w:numPr>
        <w:spacing w:after="160" w:line="259" w:lineRule="auto"/>
        <w:ind w:left="1843" w:hanging="425"/>
        <w:contextualSpacing/>
        <w:rPr>
          <w:rFonts w:asciiTheme="minorHAnsi" w:hAnsiTheme="minorHAnsi" w:cstheme="minorHAnsi"/>
          <w:bCs/>
        </w:rPr>
      </w:pPr>
      <w:r w:rsidRPr="00A5035B">
        <w:rPr>
          <w:rFonts w:asciiTheme="minorHAnsi" w:hAnsiTheme="minorHAnsi" w:cstheme="minorHAnsi"/>
          <w:bCs/>
        </w:rPr>
        <w:t>Siegel-Check (NABU)</w:t>
      </w:r>
    </w:p>
    <w:p w14:paraId="4AC6458B" w14:textId="77777777" w:rsidR="00B17076" w:rsidRPr="00A5035B" w:rsidRDefault="00B17076" w:rsidP="00F47FE8">
      <w:pPr>
        <w:pStyle w:val="Listenabsatz"/>
        <w:numPr>
          <w:ilvl w:val="0"/>
          <w:numId w:val="22"/>
        </w:numPr>
        <w:spacing w:after="160" w:line="259" w:lineRule="auto"/>
        <w:ind w:left="1843" w:hanging="425"/>
        <w:contextualSpacing/>
        <w:rPr>
          <w:rFonts w:asciiTheme="minorHAnsi" w:hAnsiTheme="minorHAnsi" w:cstheme="minorHAnsi"/>
          <w:bCs/>
        </w:rPr>
      </w:pPr>
      <w:r w:rsidRPr="00A5035B">
        <w:rPr>
          <w:rFonts w:asciiTheme="minorHAnsi" w:hAnsiTheme="minorHAnsi" w:cstheme="minorHAnsi"/>
          <w:bCs/>
        </w:rPr>
        <w:t>Siegelklarheit (BMZ)</w:t>
      </w:r>
    </w:p>
    <w:p w14:paraId="3A035E17" w14:textId="04C32BD1" w:rsidR="00F47FE8" w:rsidRPr="00A5035B" w:rsidRDefault="00F47FE8" w:rsidP="00F47FE8">
      <w:pPr>
        <w:pStyle w:val="Listenabsatz"/>
        <w:numPr>
          <w:ilvl w:val="0"/>
          <w:numId w:val="22"/>
        </w:numPr>
        <w:spacing w:after="160" w:line="259" w:lineRule="auto"/>
        <w:ind w:left="1843" w:hanging="425"/>
        <w:contextualSpacing/>
        <w:rPr>
          <w:rFonts w:asciiTheme="minorHAnsi" w:hAnsiTheme="minorHAnsi" w:cstheme="minorHAnsi"/>
          <w:bCs/>
        </w:rPr>
      </w:pPr>
      <w:r w:rsidRPr="00A5035B">
        <w:rPr>
          <w:rFonts w:asciiTheme="minorHAnsi" w:hAnsiTheme="minorHAnsi" w:cstheme="minorHAnsi"/>
          <w:bCs/>
        </w:rPr>
        <w:t>Saisonkalender (</w:t>
      </w:r>
      <w:proofErr w:type="spellStart"/>
      <w:r w:rsidRPr="00A5035B">
        <w:rPr>
          <w:rFonts w:asciiTheme="minorHAnsi" w:hAnsiTheme="minorHAnsi" w:cstheme="minorHAnsi"/>
          <w:bCs/>
        </w:rPr>
        <w:t>BZfE</w:t>
      </w:r>
      <w:proofErr w:type="spellEnd"/>
      <w:r w:rsidRPr="00A5035B">
        <w:rPr>
          <w:rFonts w:asciiTheme="minorHAnsi" w:hAnsiTheme="minorHAnsi" w:cstheme="minorHAnsi"/>
          <w:bCs/>
        </w:rPr>
        <w:t>)</w:t>
      </w:r>
    </w:p>
    <w:p w14:paraId="4E74A154" w14:textId="4C91114C" w:rsidR="00F47FE8" w:rsidRPr="00A5035B" w:rsidRDefault="00F47FE8" w:rsidP="00F47FE8">
      <w:pPr>
        <w:pStyle w:val="Listenabsatz"/>
        <w:numPr>
          <w:ilvl w:val="0"/>
          <w:numId w:val="22"/>
        </w:numPr>
        <w:spacing w:after="160" w:line="259" w:lineRule="auto"/>
        <w:ind w:left="1843" w:hanging="425"/>
        <w:contextualSpacing/>
        <w:rPr>
          <w:rFonts w:asciiTheme="minorHAnsi" w:hAnsiTheme="minorHAnsi" w:cstheme="minorHAnsi"/>
          <w:bCs/>
        </w:rPr>
      </w:pPr>
      <w:proofErr w:type="spellStart"/>
      <w:r w:rsidRPr="00A5035B">
        <w:rPr>
          <w:rFonts w:asciiTheme="minorHAnsi" w:hAnsiTheme="minorHAnsi" w:cstheme="minorHAnsi"/>
          <w:bCs/>
        </w:rPr>
        <w:t>To</w:t>
      </w:r>
      <w:proofErr w:type="spellEnd"/>
      <w:r w:rsidRPr="00A5035B">
        <w:rPr>
          <w:rFonts w:asciiTheme="minorHAnsi" w:hAnsiTheme="minorHAnsi" w:cstheme="minorHAnsi"/>
          <w:bCs/>
        </w:rPr>
        <w:t xml:space="preserve"> </w:t>
      </w:r>
      <w:proofErr w:type="spellStart"/>
      <w:r w:rsidRPr="00A5035B">
        <w:rPr>
          <w:rFonts w:asciiTheme="minorHAnsi" w:hAnsiTheme="minorHAnsi" w:cstheme="minorHAnsi"/>
          <w:bCs/>
        </w:rPr>
        <w:t>Good</w:t>
      </w:r>
      <w:proofErr w:type="spellEnd"/>
      <w:r w:rsidRPr="00A5035B">
        <w:rPr>
          <w:rFonts w:asciiTheme="minorHAnsi" w:hAnsiTheme="minorHAnsi" w:cstheme="minorHAnsi"/>
          <w:bCs/>
        </w:rPr>
        <w:t xml:space="preserve"> </w:t>
      </w:r>
      <w:proofErr w:type="spellStart"/>
      <w:r w:rsidRPr="00A5035B">
        <w:rPr>
          <w:rFonts w:asciiTheme="minorHAnsi" w:hAnsiTheme="minorHAnsi" w:cstheme="minorHAnsi"/>
          <w:bCs/>
        </w:rPr>
        <w:t>To</w:t>
      </w:r>
      <w:proofErr w:type="spellEnd"/>
      <w:r w:rsidRPr="00A5035B">
        <w:rPr>
          <w:rFonts w:asciiTheme="minorHAnsi" w:hAnsiTheme="minorHAnsi" w:cstheme="minorHAnsi"/>
          <w:bCs/>
        </w:rPr>
        <w:t xml:space="preserve"> Go</w:t>
      </w:r>
    </w:p>
    <w:p w14:paraId="745179A8" w14:textId="7421F98A" w:rsidR="00F47FE8" w:rsidRPr="00A5035B" w:rsidRDefault="00F47FE8" w:rsidP="00F47FE8">
      <w:pPr>
        <w:pStyle w:val="Listenabsatz"/>
        <w:numPr>
          <w:ilvl w:val="0"/>
          <w:numId w:val="22"/>
        </w:numPr>
        <w:spacing w:after="160" w:line="259" w:lineRule="auto"/>
        <w:ind w:left="1843" w:hanging="425"/>
        <w:contextualSpacing/>
        <w:rPr>
          <w:rFonts w:asciiTheme="minorHAnsi" w:hAnsiTheme="minorHAnsi" w:cstheme="minorHAnsi"/>
          <w:bCs/>
        </w:rPr>
      </w:pPr>
      <w:r w:rsidRPr="00A5035B">
        <w:rPr>
          <w:rFonts w:asciiTheme="minorHAnsi" w:hAnsiTheme="minorHAnsi" w:cstheme="minorHAnsi"/>
          <w:bCs/>
        </w:rPr>
        <w:t>Zu gu</w:t>
      </w:r>
      <w:r w:rsidR="008A2F37" w:rsidRPr="00A5035B">
        <w:rPr>
          <w:rFonts w:asciiTheme="minorHAnsi" w:hAnsiTheme="minorHAnsi" w:cstheme="minorHAnsi"/>
          <w:bCs/>
        </w:rPr>
        <w:t>t</w:t>
      </w:r>
      <w:r w:rsidRPr="00A5035B">
        <w:rPr>
          <w:rFonts w:asciiTheme="minorHAnsi" w:hAnsiTheme="minorHAnsi" w:cstheme="minorHAnsi"/>
          <w:bCs/>
        </w:rPr>
        <w:t xml:space="preserve"> für die Tonne! (BLE)</w:t>
      </w:r>
    </w:p>
    <w:p w14:paraId="3366B718" w14:textId="77777777" w:rsidR="00B17076" w:rsidRPr="00A5035B" w:rsidRDefault="00B17076" w:rsidP="00F47FE8">
      <w:pPr>
        <w:pStyle w:val="Listenabsatz"/>
        <w:numPr>
          <w:ilvl w:val="0"/>
          <w:numId w:val="22"/>
        </w:numPr>
        <w:spacing w:after="160" w:line="259" w:lineRule="auto"/>
        <w:ind w:left="1843" w:hanging="425"/>
        <w:contextualSpacing/>
        <w:rPr>
          <w:rFonts w:asciiTheme="minorHAnsi" w:hAnsiTheme="minorHAnsi" w:cstheme="minorHAnsi"/>
          <w:bCs/>
        </w:rPr>
      </w:pPr>
      <w:proofErr w:type="spellStart"/>
      <w:r w:rsidRPr="00A5035B">
        <w:rPr>
          <w:rFonts w:asciiTheme="minorHAnsi" w:hAnsiTheme="minorHAnsi" w:cstheme="minorHAnsi"/>
          <w:bCs/>
        </w:rPr>
        <w:t>PoP</w:t>
      </w:r>
      <w:proofErr w:type="spellEnd"/>
      <w:r w:rsidRPr="00A5035B">
        <w:rPr>
          <w:rFonts w:asciiTheme="minorHAnsi" w:hAnsiTheme="minorHAnsi" w:cstheme="minorHAnsi"/>
          <w:bCs/>
        </w:rPr>
        <w:t xml:space="preserve"> (Zero Palmöl)</w:t>
      </w:r>
    </w:p>
    <w:p w14:paraId="3B3FCA7C" w14:textId="77777777" w:rsidR="00CE55E8" w:rsidRPr="00A5035B" w:rsidRDefault="00CE55E8" w:rsidP="00CE55E8">
      <w:pPr>
        <w:pStyle w:val="Listenabsatz"/>
        <w:ind w:left="1440"/>
        <w:rPr>
          <w:rFonts w:asciiTheme="minorHAnsi" w:hAnsiTheme="minorHAnsi" w:cstheme="minorHAnsi"/>
        </w:rPr>
      </w:pPr>
    </w:p>
    <w:p w14:paraId="72A3D3EC" w14:textId="77777777" w:rsidR="0030689E" w:rsidRPr="00A5035B" w:rsidRDefault="0030689E" w:rsidP="0030689E">
      <w:pPr>
        <w:ind w:left="720"/>
        <w:rPr>
          <w:rFonts w:asciiTheme="minorHAnsi" w:hAnsiTheme="minorHAnsi" w:cstheme="minorHAnsi"/>
        </w:rPr>
      </w:pPr>
    </w:p>
    <w:p w14:paraId="5256477D" w14:textId="105DE15D" w:rsidR="002746D8" w:rsidRPr="00A5035B" w:rsidRDefault="002746D8" w:rsidP="0030689E">
      <w:pPr>
        <w:ind w:left="720"/>
        <w:rPr>
          <w:rFonts w:asciiTheme="minorHAnsi" w:hAnsiTheme="minorHAnsi" w:cstheme="minorHAnsi"/>
          <w:b/>
        </w:rPr>
      </w:pPr>
      <w:r w:rsidRPr="00A5035B">
        <w:rPr>
          <w:rFonts w:asciiTheme="minorHAnsi" w:hAnsiTheme="minorHAnsi" w:cstheme="minorHAnsi"/>
          <w:b/>
        </w:rPr>
        <w:t>12:00-12:15 Demoplakat</w:t>
      </w:r>
    </w:p>
    <w:p w14:paraId="235282E3" w14:textId="77777777" w:rsidR="00D00D3A" w:rsidRPr="00A5035B" w:rsidRDefault="00A5035B" w:rsidP="0024640F">
      <w:pPr>
        <w:pStyle w:val="Listenabsatz"/>
        <w:numPr>
          <w:ilvl w:val="0"/>
          <w:numId w:val="24"/>
        </w:numPr>
        <w:ind w:left="720"/>
        <w:rPr>
          <w:rFonts w:asciiTheme="minorHAnsi" w:hAnsiTheme="minorHAnsi" w:cstheme="minorHAnsi"/>
        </w:rPr>
      </w:pPr>
      <w:hyperlink r:id="rId21" w:history="1">
        <w:r w:rsidR="00607BCE" w:rsidRPr="00A5035B">
          <w:rPr>
            <w:rStyle w:val="Hyperlink"/>
            <w:rFonts w:asciiTheme="minorHAnsi" w:hAnsiTheme="minorHAnsi" w:cstheme="minorHAnsi"/>
          </w:rPr>
          <w:t>https://garticphone.com/</w:t>
        </w:r>
      </w:hyperlink>
      <w:r w:rsidR="00607BCE" w:rsidRPr="00A5035B">
        <w:rPr>
          <w:rFonts w:asciiTheme="minorHAnsi" w:hAnsiTheme="minorHAnsi" w:cstheme="minorHAnsi"/>
        </w:rPr>
        <w:t xml:space="preserve"> &gt;&gt; </w:t>
      </w:r>
      <w:r w:rsidR="00D00D3A" w:rsidRPr="00A5035B">
        <w:rPr>
          <w:rFonts w:asciiTheme="minorHAnsi" w:hAnsiTheme="minorHAnsi" w:cstheme="minorHAnsi"/>
        </w:rPr>
        <w:t xml:space="preserve">Demoplakat: Dein Slogan für eine bessere Welt  </w:t>
      </w:r>
    </w:p>
    <w:p w14:paraId="669848F6" w14:textId="3322F8D0" w:rsidR="00607BCE" w:rsidRPr="00A5035B" w:rsidRDefault="00D00D3A" w:rsidP="00D00D3A">
      <w:pPr>
        <w:pStyle w:val="Listenabsatz"/>
        <w:rPr>
          <w:rFonts w:asciiTheme="minorHAnsi" w:hAnsiTheme="minorHAnsi" w:cstheme="minorHAnsi"/>
          <w:strike/>
        </w:rPr>
      </w:pPr>
      <w:proofErr w:type="gramStart"/>
      <w:r w:rsidRPr="00A5035B">
        <w:rPr>
          <w:rFonts w:asciiTheme="minorHAnsi" w:hAnsiTheme="minorHAnsi" w:cstheme="minorHAnsi"/>
          <w:strike/>
        </w:rPr>
        <w:t>oder</w:t>
      </w:r>
      <w:proofErr w:type="gramEnd"/>
      <w:r w:rsidRPr="00A5035B">
        <w:rPr>
          <w:rFonts w:asciiTheme="minorHAnsi" w:hAnsiTheme="minorHAnsi" w:cstheme="minorHAnsi"/>
          <w:strike/>
        </w:rPr>
        <w:t xml:space="preserve"> </w:t>
      </w:r>
      <w:proofErr w:type="spellStart"/>
      <w:r w:rsidRPr="00A5035B">
        <w:rPr>
          <w:rFonts w:asciiTheme="minorHAnsi" w:hAnsiTheme="minorHAnsi" w:cstheme="minorHAnsi"/>
          <w:strike/>
        </w:rPr>
        <w:t>vllt</w:t>
      </w:r>
      <w:proofErr w:type="spellEnd"/>
      <w:r w:rsidRPr="00A5035B">
        <w:rPr>
          <w:rFonts w:asciiTheme="minorHAnsi" w:hAnsiTheme="minorHAnsi" w:cstheme="minorHAnsi"/>
          <w:strike/>
        </w:rPr>
        <w:t xml:space="preserve">.: </w:t>
      </w:r>
      <w:r w:rsidR="00607BCE" w:rsidRPr="00A5035B">
        <w:rPr>
          <w:rFonts w:asciiTheme="minorHAnsi" w:hAnsiTheme="minorHAnsi" w:cstheme="minorHAnsi"/>
          <w:strike/>
        </w:rPr>
        <w:t>Wie möchtest du die Welt verbessern? Dein Wunsch für die Welt/Klima</w:t>
      </w:r>
      <w:r w:rsidRPr="00A5035B">
        <w:rPr>
          <w:rFonts w:asciiTheme="minorHAnsi" w:hAnsiTheme="minorHAnsi" w:cstheme="minorHAnsi"/>
          <w:strike/>
        </w:rPr>
        <w:t xml:space="preserve"> …</w:t>
      </w:r>
    </w:p>
    <w:p w14:paraId="064A8C5C" w14:textId="77777777" w:rsidR="002746D8" w:rsidRPr="00A5035B" w:rsidRDefault="002746D8" w:rsidP="002746D8">
      <w:pPr>
        <w:ind w:firstLine="360"/>
        <w:rPr>
          <w:rFonts w:asciiTheme="minorHAnsi" w:hAnsiTheme="minorHAnsi" w:cstheme="minorHAnsi"/>
          <w:b/>
        </w:rPr>
      </w:pPr>
    </w:p>
    <w:p w14:paraId="007976C7" w14:textId="3B78ACAF" w:rsidR="002746D8" w:rsidRPr="00A5035B" w:rsidRDefault="002746D8" w:rsidP="002746D8">
      <w:pPr>
        <w:ind w:firstLine="708"/>
        <w:rPr>
          <w:rFonts w:asciiTheme="minorHAnsi" w:hAnsiTheme="minorHAnsi" w:cstheme="minorHAnsi"/>
          <w:b/>
        </w:rPr>
      </w:pPr>
      <w:r w:rsidRPr="00A5035B">
        <w:rPr>
          <w:rFonts w:asciiTheme="minorHAnsi" w:hAnsiTheme="minorHAnsi" w:cstheme="minorHAnsi"/>
          <w:b/>
        </w:rPr>
        <w:t xml:space="preserve">12:15 Abschluss </w:t>
      </w:r>
    </w:p>
    <w:p w14:paraId="5B2F84E5" w14:textId="6F921097" w:rsidR="00FE7CE8" w:rsidRPr="00A5035B" w:rsidRDefault="00607BCE" w:rsidP="0030689E">
      <w:pPr>
        <w:pStyle w:val="Listenabsatz"/>
        <w:numPr>
          <w:ilvl w:val="0"/>
          <w:numId w:val="24"/>
        </w:numPr>
        <w:ind w:left="720"/>
        <w:rPr>
          <w:rFonts w:asciiTheme="minorHAnsi" w:hAnsiTheme="minorHAnsi" w:cstheme="minorHAnsi"/>
        </w:rPr>
      </w:pPr>
      <w:r w:rsidRPr="00A5035B">
        <w:rPr>
          <w:rFonts w:asciiTheme="minorHAnsi" w:hAnsiTheme="minorHAnsi" w:cstheme="minorHAnsi"/>
        </w:rPr>
        <w:t xml:space="preserve">Runde: </w:t>
      </w:r>
      <w:r w:rsidR="00C60A90" w:rsidRPr="00A5035B">
        <w:rPr>
          <w:rFonts w:asciiTheme="minorHAnsi" w:hAnsiTheme="minorHAnsi" w:cstheme="minorHAnsi"/>
        </w:rPr>
        <w:t>(Das nehme ich mit…, Das packe ich an</w:t>
      </w:r>
      <w:r w:rsidR="00FE1A18" w:rsidRPr="00A5035B">
        <w:rPr>
          <w:rFonts w:asciiTheme="minorHAnsi" w:hAnsiTheme="minorHAnsi" w:cstheme="minorHAnsi"/>
        </w:rPr>
        <w:t>…</w:t>
      </w:r>
      <w:r w:rsidR="00C60A90" w:rsidRPr="00A5035B">
        <w:rPr>
          <w:rFonts w:asciiTheme="minorHAnsi" w:hAnsiTheme="minorHAnsi" w:cstheme="minorHAnsi"/>
        </w:rPr>
        <w:t xml:space="preserve">, Das </w:t>
      </w:r>
      <w:r w:rsidR="00FE1A18" w:rsidRPr="00A5035B">
        <w:rPr>
          <w:rFonts w:asciiTheme="minorHAnsi" w:hAnsiTheme="minorHAnsi" w:cstheme="minorHAnsi"/>
        </w:rPr>
        <w:t>lasse ich</w:t>
      </w:r>
      <w:r w:rsidR="00C60A90" w:rsidRPr="00A5035B">
        <w:rPr>
          <w:rFonts w:asciiTheme="minorHAnsi" w:hAnsiTheme="minorHAnsi" w:cstheme="minorHAnsi"/>
        </w:rPr>
        <w:t xml:space="preserve"> hier…</w:t>
      </w:r>
      <w:r w:rsidR="00FE1A18" w:rsidRPr="00A5035B">
        <w:rPr>
          <w:rFonts w:asciiTheme="minorHAnsi" w:hAnsiTheme="minorHAnsi" w:cstheme="minorHAnsi"/>
        </w:rPr>
        <w:t>)</w:t>
      </w:r>
    </w:p>
    <w:p w14:paraId="0D0B940D" w14:textId="77777777" w:rsidR="001618BC" w:rsidRPr="00A5035B" w:rsidRDefault="001618BC" w:rsidP="001618BC">
      <w:pPr>
        <w:pStyle w:val="Listenabsatz"/>
        <w:rPr>
          <w:rFonts w:asciiTheme="minorHAnsi" w:hAnsiTheme="minorHAnsi" w:cstheme="minorHAnsi"/>
        </w:rPr>
      </w:pPr>
    </w:p>
    <w:p w14:paraId="23D36B04" w14:textId="77777777" w:rsidR="002746D8" w:rsidRPr="00A5035B" w:rsidRDefault="002746D8" w:rsidP="001618BC">
      <w:pPr>
        <w:pStyle w:val="Listenabsatz"/>
        <w:rPr>
          <w:rFonts w:asciiTheme="minorHAnsi" w:hAnsiTheme="minorHAnsi" w:cstheme="minorHAnsi"/>
        </w:rPr>
      </w:pPr>
    </w:p>
    <w:p w14:paraId="0E27B00A" w14:textId="77777777" w:rsidR="00B63D95" w:rsidRPr="00A5035B" w:rsidRDefault="00B63D95" w:rsidP="00B63D95">
      <w:pPr>
        <w:rPr>
          <w:rFonts w:asciiTheme="minorHAnsi" w:hAnsiTheme="minorHAnsi" w:cstheme="minorHAnsi"/>
        </w:rPr>
      </w:pPr>
    </w:p>
    <w:p w14:paraId="7BCC39E0" w14:textId="77777777" w:rsidR="00BE2EBE" w:rsidRPr="00A5035B" w:rsidRDefault="00077AD6">
      <w:pPr>
        <w:rPr>
          <w:rFonts w:asciiTheme="minorHAnsi" w:hAnsiTheme="minorHAnsi" w:cstheme="minorHAnsi"/>
          <w:u w:val="single"/>
        </w:rPr>
      </w:pPr>
      <w:r w:rsidRPr="00A5035B">
        <w:rPr>
          <w:rFonts w:asciiTheme="minorHAnsi" w:hAnsiTheme="minorHAnsi" w:cstheme="minorHAnsi"/>
          <w:b/>
          <w:u w:val="single"/>
        </w:rPr>
        <w:t>Sonstige Ideen</w:t>
      </w:r>
      <w:r w:rsidRPr="00A5035B">
        <w:rPr>
          <w:rFonts w:asciiTheme="minorHAnsi" w:hAnsiTheme="minorHAnsi" w:cstheme="minorHAnsi"/>
          <w:u w:val="single"/>
        </w:rPr>
        <w:t>:</w:t>
      </w:r>
      <w:r w:rsidR="00A13AE4" w:rsidRPr="00A5035B">
        <w:rPr>
          <w:rFonts w:asciiTheme="minorHAnsi" w:hAnsiTheme="minorHAnsi" w:cstheme="minorHAnsi"/>
          <w:u w:val="single"/>
        </w:rPr>
        <w:t xml:space="preserve"> </w:t>
      </w:r>
    </w:p>
    <w:p w14:paraId="60061E4C" w14:textId="77777777" w:rsidR="00BE2EBE" w:rsidRPr="00A5035B" w:rsidRDefault="00BE2EBE">
      <w:pPr>
        <w:rPr>
          <w:rFonts w:asciiTheme="minorHAnsi" w:hAnsiTheme="minorHAnsi" w:cstheme="minorHAnsi"/>
        </w:rPr>
      </w:pPr>
    </w:p>
    <w:p w14:paraId="4F4C0F6C" w14:textId="77777777" w:rsidR="00077AD6" w:rsidRPr="00A5035B" w:rsidRDefault="00077AD6" w:rsidP="00BE2EBE">
      <w:pPr>
        <w:pStyle w:val="Listenabsatz"/>
        <w:numPr>
          <w:ilvl w:val="0"/>
          <w:numId w:val="9"/>
        </w:numPr>
        <w:rPr>
          <w:rFonts w:asciiTheme="minorHAnsi" w:hAnsiTheme="minorHAnsi" w:cstheme="minorHAnsi"/>
        </w:rPr>
      </w:pPr>
      <w:r w:rsidRPr="00A5035B">
        <w:rPr>
          <w:rFonts w:asciiTheme="minorHAnsi" w:hAnsiTheme="minorHAnsi" w:cstheme="minorHAnsi"/>
        </w:rPr>
        <w:t>Methoden entwickeln</w:t>
      </w:r>
    </w:p>
    <w:p w14:paraId="77EBB46B" w14:textId="77777777" w:rsidR="00FE7CE8" w:rsidRPr="00A5035B" w:rsidRDefault="00FE7CE8" w:rsidP="00BE2EBE">
      <w:pPr>
        <w:pStyle w:val="Listenabsatz"/>
        <w:numPr>
          <w:ilvl w:val="0"/>
          <w:numId w:val="9"/>
        </w:numPr>
        <w:rPr>
          <w:rFonts w:asciiTheme="minorHAnsi" w:hAnsiTheme="minorHAnsi" w:cstheme="minorHAnsi"/>
        </w:rPr>
      </w:pPr>
      <w:r w:rsidRPr="00A5035B">
        <w:rPr>
          <w:rFonts w:asciiTheme="minorHAnsi" w:hAnsiTheme="minorHAnsi" w:cstheme="minorHAnsi"/>
        </w:rPr>
        <w:t xml:space="preserve">Bestandsaufnahme </w:t>
      </w:r>
    </w:p>
    <w:p w14:paraId="6FA352A8" w14:textId="77777777" w:rsidR="00FE7CE8" w:rsidRPr="00A5035B" w:rsidRDefault="00FE7CE8" w:rsidP="00BE2EBE">
      <w:pPr>
        <w:numPr>
          <w:ilvl w:val="0"/>
          <w:numId w:val="10"/>
        </w:numPr>
        <w:ind w:left="1134" w:hanging="425"/>
        <w:rPr>
          <w:rFonts w:asciiTheme="minorHAnsi" w:hAnsiTheme="minorHAnsi" w:cstheme="minorHAnsi"/>
        </w:rPr>
      </w:pPr>
      <w:r w:rsidRPr="00A5035B">
        <w:rPr>
          <w:rFonts w:asciiTheme="minorHAnsi" w:hAnsiTheme="minorHAnsi" w:cstheme="minorHAnsi"/>
        </w:rPr>
        <w:t>Zeitstrahl Jugendverbände &amp; Kritischer Konsum &gt;&gt; gar nicht nachhaltig, sehr nachhaltig</w:t>
      </w:r>
    </w:p>
    <w:p w14:paraId="21E1BD37" w14:textId="6BA69A6B" w:rsidR="00FE7CE8" w:rsidRPr="00A5035B" w:rsidRDefault="00FE7CE8" w:rsidP="7DA48B77">
      <w:pPr>
        <w:numPr>
          <w:ilvl w:val="0"/>
          <w:numId w:val="10"/>
        </w:numPr>
        <w:ind w:left="1134" w:hanging="425"/>
        <w:rPr>
          <w:rFonts w:asciiTheme="minorHAnsi" w:eastAsiaTheme="minorEastAsia" w:hAnsiTheme="minorHAnsi" w:cstheme="minorHAnsi"/>
        </w:rPr>
      </w:pPr>
      <w:r w:rsidRPr="00A5035B">
        <w:rPr>
          <w:rFonts w:asciiTheme="minorHAnsi" w:hAnsiTheme="minorHAnsi" w:cstheme="minorHAnsi"/>
        </w:rPr>
        <w:t>Wo stehen wir als Verband? Was machen wir? Was interessiert uns? Was läuft gut? Positionieren bzw. Karteikarten auslegen, pro Verband eine Farbe (im Büro, auf Konferenzen, bei Veranstaltungen, Gruppenstunden/</w:t>
      </w:r>
      <w:proofErr w:type="spellStart"/>
      <w:r w:rsidRPr="00A5035B">
        <w:rPr>
          <w:rFonts w:asciiTheme="minorHAnsi" w:hAnsiTheme="minorHAnsi" w:cstheme="minorHAnsi"/>
        </w:rPr>
        <w:t>Funfas</w:t>
      </w:r>
      <w:proofErr w:type="spellEnd"/>
      <w:r w:rsidRPr="00A5035B">
        <w:rPr>
          <w:rFonts w:asciiTheme="minorHAnsi" w:hAnsiTheme="minorHAnsi" w:cstheme="minorHAnsi"/>
        </w:rPr>
        <w:t xml:space="preserve"> etc.</w:t>
      </w:r>
    </w:p>
    <w:p w14:paraId="007A41B1" w14:textId="77777777" w:rsidR="00FE7CE8" w:rsidRPr="00A5035B" w:rsidRDefault="00FE7CE8" w:rsidP="00BE2EBE">
      <w:pPr>
        <w:numPr>
          <w:ilvl w:val="0"/>
          <w:numId w:val="10"/>
        </w:numPr>
        <w:ind w:left="1134" w:hanging="425"/>
        <w:rPr>
          <w:rFonts w:asciiTheme="minorHAnsi" w:hAnsiTheme="minorHAnsi" w:cstheme="minorHAnsi"/>
        </w:rPr>
      </w:pPr>
      <w:r w:rsidRPr="00A5035B">
        <w:rPr>
          <w:rFonts w:asciiTheme="minorHAnsi" w:hAnsiTheme="minorHAnsi" w:cstheme="minorHAnsi"/>
        </w:rPr>
        <w:t>Wo brauchen wir Unterstützung? &gt;&gt; separat auf Flipchart</w:t>
      </w:r>
    </w:p>
    <w:p w14:paraId="5797BF2F" w14:textId="77777777" w:rsidR="00FE7CE8" w:rsidRPr="00A5035B" w:rsidRDefault="00FE7CE8" w:rsidP="00BE2EBE">
      <w:pPr>
        <w:numPr>
          <w:ilvl w:val="0"/>
          <w:numId w:val="10"/>
        </w:numPr>
        <w:ind w:left="1134" w:hanging="425"/>
        <w:rPr>
          <w:rFonts w:asciiTheme="minorHAnsi" w:hAnsiTheme="minorHAnsi" w:cstheme="minorHAnsi"/>
        </w:rPr>
      </w:pPr>
      <w:r w:rsidRPr="00A5035B">
        <w:rPr>
          <w:rFonts w:asciiTheme="minorHAnsi" w:hAnsiTheme="minorHAnsi" w:cstheme="minorHAnsi"/>
        </w:rPr>
        <w:t xml:space="preserve">Digital: als </w:t>
      </w:r>
      <w:proofErr w:type="spellStart"/>
      <w:r w:rsidRPr="00A5035B">
        <w:rPr>
          <w:rFonts w:asciiTheme="minorHAnsi" w:hAnsiTheme="minorHAnsi" w:cstheme="minorHAnsi"/>
        </w:rPr>
        <w:t>Padlet</w:t>
      </w:r>
      <w:proofErr w:type="spellEnd"/>
    </w:p>
    <w:p w14:paraId="7CF3F5E4" w14:textId="6A93B380" w:rsidR="00BE2EBE" w:rsidRPr="00A5035B" w:rsidRDefault="00BE2EBE" w:rsidP="00BE2EBE">
      <w:pPr>
        <w:numPr>
          <w:ilvl w:val="0"/>
          <w:numId w:val="4"/>
        </w:numPr>
        <w:rPr>
          <w:rFonts w:asciiTheme="minorHAnsi" w:hAnsiTheme="minorHAnsi" w:cstheme="minorHAnsi"/>
        </w:rPr>
      </w:pPr>
      <w:proofErr w:type="spellStart"/>
      <w:r w:rsidRPr="00A5035B">
        <w:rPr>
          <w:rFonts w:asciiTheme="minorHAnsi" w:hAnsiTheme="minorHAnsi" w:cstheme="minorHAnsi"/>
        </w:rPr>
        <w:t>Germanwatch</w:t>
      </w:r>
      <w:proofErr w:type="spellEnd"/>
      <w:r w:rsidRPr="00A5035B">
        <w:rPr>
          <w:rFonts w:asciiTheme="minorHAnsi" w:hAnsiTheme="minorHAnsi" w:cstheme="minorHAnsi"/>
        </w:rPr>
        <w:t xml:space="preserve"> Handabdruck</w:t>
      </w:r>
    </w:p>
    <w:p w14:paraId="23885E04" w14:textId="77777777" w:rsidR="00BE2EBE" w:rsidRPr="00A5035B" w:rsidRDefault="00BE2EBE" w:rsidP="00BE2EBE">
      <w:pPr>
        <w:numPr>
          <w:ilvl w:val="0"/>
          <w:numId w:val="4"/>
        </w:numPr>
        <w:rPr>
          <w:rFonts w:asciiTheme="minorHAnsi" w:hAnsiTheme="minorHAnsi" w:cstheme="minorHAnsi"/>
        </w:rPr>
      </w:pPr>
      <w:r w:rsidRPr="00A5035B">
        <w:rPr>
          <w:rFonts w:asciiTheme="minorHAnsi" w:hAnsiTheme="minorHAnsi" w:cstheme="minorHAnsi"/>
        </w:rPr>
        <w:t>Ideen für politisches Engagement</w:t>
      </w:r>
    </w:p>
    <w:p w14:paraId="03FD347E" w14:textId="77777777" w:rsidR="002746D8" w:rsidRPr="00A5035B" w:rsidRDefault="002746D8" w:rsidP="002746D8">
      <w:pPr>
        <w:ind w:left="720"/>
        <w:rPr>
          <w:rFonts w:asciiTheme="minorHAnsi" w:hAnsiTheme="minorHAnsi" w:cstheme="minorHAnsi"/>
        </w:rPr>
      </w:pPr>
    </w:p>
    <w:p w14:paraId="07119E0B" w14:textId="77777777" w:rsidR="002746D8" w:rsidRPr="00A5035B" w:rsidRDefault="002746D8" w:rsidP="002746D8">
      <w:pPr>
        <w:numPr>
          <w:ilvl w:val="0"/>
          <w:numId w:val="4"/>
        </w:numPr>
        <w:rPr>
          <w:rFonts w:asciiTheme="minorHAnsi" w:hAnsiTheme="minorHAnsi" w:cstheme="minorHAnsi"/>
        </w:rPr>
      </w:pPr>
      <w:r w:rsidRPr="00A5035B">
        <w:rPr>
          <w:rFonts w:asciiTheme="minorHAnsi" w:hAnsiTheme="minorHAnsi" w:cstheme="minorHAnsi"/>
        </w:rPr>
        <w:t xml:space="preserve">Nestlé &amp; Wasser (gemeinsames Erarbeiten der Problematik, Schaubild) // Viva </w:t>
      </w:r>
      <w:proofErr w:type="spellStart"/>
      <w:r w:rsidRPr="00A5035B">
        <w:rPr>
          <w:rFonts w:asciiTheme="minorHAnsi" w:hAnsiTheme="minorHAnsi" w:cstheme="minorHAnsi"/>
        </w:rPr>
        <w:t>con</w:t>
      </w:r>
      <w:proofErr w:type="spellEnd"/>
      <w:r w:rsidRPr="00A5035B">
        <w:rPr>
          <w:rFonts w:asciiTheme="minorHAnsi" w:hAnsiTheme="minorHAnsi" w:cstheme="minorHAnsi"/>
        </w:rPr>
        <w:t xml:space="preserve"> Agua als Alternative</w:t>
      </w:r>
    </w:p>
    <w:p w14:paraId="49E8D341" w14:textId="77777777" w:rsidR="002746D8" w:rsidRPr="00A5035B" w:rsidRDefault="00A5035B" w:rsidP="002746D8">
      <w:pPr>
        <w:numPr>
          <w:ilvl w:val="0"/>
          <w:numId w:val="4"/>
        </w:numPr>
        <w:rPr>
          <w:rFonts w:asciiTheme="minorHAnsi" w:hAnsiTheme="minorHAnsi" w:cstheme="minorHAnsi"/>
        </w:rPr>
      </w:pPr>
      <w:hyperlink r:id="rId22" w:history="1">
        <w:r w:rsidR="002746D8" w:rsidRPr="00A5035B">
          <w:rPr>
            <w:rStyle w:val="Hyperlink"/>
            <w:rFonts w:asciiTheme="minorHAnsi" w:hAnsiTheme="minorHAnsi" w:cstheme="minorHAnsi"/>
          </w:rPr>
          <w:t>https://www.zeit.de/wirtschaft/2022-02/nestle-vittel-mineralwasser-deutschland-oesterreich?utm_referrer=https%3A%2F%2Fwww.google.com%2F</w:t>
        </w:r>
      </w:hyperlink>
    </w:p>
    <w:p w14:paraId="6D8AF623" w14:textId="77777777" w:rsidR="002746D8" w:rsidRPr="00A5035B" w:rsidRDefault="002746D8" w:rsidP="002746D8">
      <w:pPr>
        <w:ind w:left="720"/>
        <w:rPr>
          <w:rFonts w:asciiTheme="minorHAnsi" w:hAnsiTheme="minorHAnsi" w:cstheme="minorHAnsi"/>
        </w:rPr>
      </w:pPr>
    </w:p>
    <w:p w14:paraId="44EAFD9C" w14:textId="77777777" w:rsidR="00FE7CE8" w:rsidRPr="00A5035B" w:rsidRDefault="00FE7CE8">
      <w:pPr>
        <w:rPr>
          <w:rFonts w:asciiTheme="minorHAnsi" w:hAnsiTheme="minorHAnsi" w:cstheme="minorHAnsi"/>
        </w:rPr>
      </w:pPr>
    </w:p>
    <w:sectPr w:rsidR="00FE7CE8" w:rsidRPr="00A5035B" w:rsidSect="00BE2EBE">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D34"/>
    <w:multiLevelType w:val="hybridMultilevel"/>
    <w:tmpl w:val="A82E6A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1292D"/>
    <w:multiLevelType w:val="hybridMultilevel"/>
    <w:tmpl w:val="A6B4F00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A9460C1"/>
    <w:multiLevelType w:val="hybridMultilevel"/>
    <w:tmpl w:val="4DC4DB5C"/>
    <w:lvl w:ilvl="0" w:tplc="0407001B">
      <w:start w:val="1"/>
      <w:numFmt w:val="lowerRoman"/>
      <w:lvlText w:val="%1."/>
      <w:lvlJc w:val="righ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210D2C9B"/>
    <w:multiLevelType w:val="hybridMultilevel"/>
    <w:tmpl w:val="C83C49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DA69C2"/>
    <w:multiLevelType w:val="hybridMultilevel"/>
    <w:tmpl w:val="FA2C2534"/>
    <w:lvl w:ilvl="0" w:tplc="0407001B">
      <w:start w:val="1"/>
      <w:numFmt w:val="low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F43817"/>
    <w:multiLevelType w:val="hybridMultilevel"/>
    <w:tmpl w:val="2974B47A"/>
    <w:lvl w:ilvl="0" w:tplc="04070003">
      <w:start w:val="1"/>
      <w:numFmt w:val="bullet"/>
      <w:lvlText w:val="o"/>
      <w:lvlJc w:val="left"/>
      <w:pPr>
        <w:ind w:left="1068" w:hanging="360"/>
      </w:pPr>
      <w:rPr>
        <w:rFonts w:ascii="Courier New" w:hAnsi="Courier New" w:cs="Courier New" w:hint="default"/>
      </w:rPr>
    </w:lvl>
    <w:lvl w:ilvl="1" w:tplc="5706F464">
      <w:start w:val="1"/>
      <w:numFmt w:val="bullet"/>
      <w:lvlText w:val="-"/>
      <w:lvlJc w:val="left"/>
      <w:pPr>
        <w:ind w:left="1788" w:hanging="360"/>
      </w:pPr>
      <w:rPr>
        <w:rFonts w:ascii="Calibri" w:hAnsi="Calibri" w:hint="default"/>
      </w:rPr>
    </w:lvl>
    <w:lvl w:ilvl="2" w:tplc="52CE31C2">
      <w:start w:val="1"/>
      <w:numFmt w:val="bullet"/>
      <w:lvlText w:val=""/>
      <w:lvlJc w:val="left"/>
      <w:pPr>
        <w:ind w:left="2508" w:hanging="360"/>
      </w:pPr>
      <w:rPr>
        <w:rFonts w:ascii="Wingdings" w:hAnsi="Wingdings" w:hint="default"/>
      </w:rPr>
    </w:lvl>
    <w:lvl w:ilvl="3" w:tplc="3E3AB3E8">
      <w:start w:val="1"/>
      <w:numFmt w:val="bullet"/>
      <w:lvlText w:val=""/>
      <w:lvlJc w:val="left"/>
      <w:pPr>
        <w:ind w:left="3228" w:hanging="360"/>
      </w:pPr>
      <w:rPr>
        <w:rFonts w:ascii="Symbol" w:hAnsi="Symbol" w:hint="default"/>
      </w:rPr>
    </w:lvl>
    <w:lvl w:ilvl="4" w:tplc="3E3839F8">
      <w:start w:val="1"/>
      <w:numFmt w:val="bullet"/>
      <w:lvlText w:val="o"/>
      <w:lvlJc w:val="left"/>
      <w:pPr>
        <w:ind w:left="3948" w:hanging="360"/>
      </w:pPr>
      <w:rPr>
        <w:rFonts w:ascii="Courier New" w:hAnsi="Courier New" w:hint="default"/>
      </w:rPr>
    </w:lvl>
    <w:lvl w:ilvl="5" w:tplc="42506852">
      <w:start w:val="1"/>
      <w:numFmt w:val="bullet"/>
      <w:lvlText w:val=""/>
      <w:lvlJc w:val="left"/>
      <w:pPr>
        <w:ind w:left="4668" w:hanging="360"/>
      </w:pPr>
      <w:rPr>
        <w:rFonts w:ascii="Wingdings" w:hAnsi="Wingdings" w:hint="default"/>
      </w:rPr>
    </w:lvl>
    <w:lvl w:ilvl="6" w:tplc="AA6686FC">
      <w:start w:val="1"/>
      <w:numFmt w:val="bullet"/>
      <w:lvlText w:val=""/>
      <w:lvlJc w:val="left"/>
      <w:pPr>
        <w:ind w:left="5388" w:hanging="360"/>
      </w:pPr>
      <w:rPr>
        <w:rFonts w:ascii="Symbol" w:hAnsi="Symbol" w:hint="default"/>
      </w:rPr>
    </w:lvl>
    <w:lvl w:ilvl="7" w:tplc="0E9AA14E">
      <w:start w:val="1"/>
      <w:numFmt w:val="bullet"/>
      <w:lvlText w:val="o"/>
      <w:lvlJc w:val="left"/>
      <w:pPr>
        <w:ind w:left="6108" w:hanging="360"/>
      </w:pPr>
      <w:rPr>
        <w:rFonts w:ascii="Courier New" w:hAnsi="Courier New" w:hint="default"/>
      </w:rPr>
    </w:lvl>
    <w:lvl w:ilvl="8" w:tplc="B818DE04">
      <w:start w:val="1"/>
      <w:numFmt w:val="bullet"/>
      <w:lvlText w:val=""/>
      <w:lvlJc w:val="left"/>
      <w:pPr>
        <w:ind w:left="6828" w:hanging="360"/>
      </w:pPr>
      <w:rPr>
        <w:rFonts w:ascii="Wingdings" w:hAnsi="Wingdings" w:hint="default"/>
      </w:rPr>
    </w:lvl>
  </w:abstractNum>
  <w:abstractNum w:abstractNumId="6" w15:restartNumberingAfterBreak="0">
    <w:nsid w:val="32B0352D"/>
    <w:multiLevelType w:val="hybridMultilevel"/>
    <w:tmpl w:val="6D6669D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8780B94"/>
    <w:multiLevelType w:val="hybridMultilevel"/>
    <w:tmpl w:val="966AD9FE"/>
    <w:lvl w:ilvl="0" w:tplc="C540DA5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B17114C"/>
    <w:multiLevelType w:val="hybridMultilevel"/>
    <w:tmpl w:val="9082673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4558162B"/>
    <w:multiLevelType w:val="hybridMultilevel"/>
    <w:tmpl w:val="3B3E306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A7F0A5F"/>
    <w:multiLevelType w:val="hybridMultilevel"/>
    <w:tmpl w:val="CC5687B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F405DF8"/>
    <w:multiLevelType w:val="hybridMultilevel"/>
    <w:tmpl w:val="3A8C5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5356DEE"/>
    <w:multiLevelType w:val="hybridMultilevel"/>
    <w:tmpl w:val="38A20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967D99"/>
    <w:multiLevelType w:val="hybridMultilevel"/>
    <w:tmpl w:val="686A050E"/>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6B1F5751"/>
    <w:multiLevelType w:val="hybridMultilevel"/>
    <w:tmpl w:val="0B483B32"/>
    <w:lvl w:ilvl="0" w:tplc="42D43D5C">
      <w:start w:val="1"/>
      <w:numFmt w:val="bullet"/>
      <w:lvlText w:val="-"/>
      <w:lvlJc w:val="left"/>
      <w:pPr>
        <w:ind w:left="720" w:hanging="360"/>
      </w:pPr>
      <w:rPr>
        <w:rFonts w:ascii="Symbol" w:hAnsi="Symbol" w:hint="default"/>
      </w:rPr>
    </w:lvl>
    <w:lvl w:ilvl="1" w:tplc="72ACC9A0">
      <w:start w:val="1"/>
      <w:numFmt w:val="bullet"/>
      <w:lvlText w:val="o"/>
      <w:lvlJc w:val="left"/>
      <w:pPr>
        <w:ind w:left="1440" w:hanging="360"/>
      </w:pPr>
      <w:rPr>
        <w:rFonts w:ascii="Courier New" w:hAnsi="Courier New" w:hint="default"/>
      </w:rPr>
    </w:lvl>
    <w:lvl w:ilvl="2" w:tplc="B8A8B500">
      <w:start w:val="1"/>
      <w:numFmt w:val="bullet"/>
      <w:lvlText w:val=""/>
      <w:lvlJc w:val="left"/>
      <w:pPr>
        <w:ind w:left="2160" w:hanging="360"/>
      </w:pPr>
      <w:rPr>
        <w:rFonts w:ascii="Wingdings" w:hAnsi="Wingdings" w:hint="default"/>
      </w:rPr>
    </w:lvl>
    <w:lvl w:ilvl="3" w:tplc="40263E70">
      <w:start w:val="1"/>
      <w:numFmt w:val="bullet"/>
      <w:lvlText w:val=""/>
      <w:lvlJc w:val="left"/>
      <w:pPr>
        <w:ind w:left="2880" w:hanging="360"/>
      </w:pPr>
      <w:rPr>
        <w:rFonts w:ascii="Symbol" w:hAnsi="Symbol" w:hint="default"/>
      </w:rPr>
    </w:lvl>
    <w:lvl w:ilvl="4" w:tplc="9BC8D9D2">
      <w:start w:val="1"/>
      <w:numFmt w:val="bullet"/>
      <w:lvlText w:val="o"/>
      <w:lvlJc w:val="left"/>
      <w:pPr>
        <w:ind w:left="3600" w:hanging="360"/>
      </w:pPr>
      <w:rPr>
        <w:rFonts w:ascii="Courier New" w:hAnsi="Courier New" w:hint="default"/>
      </w:rPr>
    </w:lvl>
    <w:lvl w:ilvl="5" w:tplc="CB50648C">
      <w:start w:val="1"/>
      <w:numFmt w:val="bullet"/>
      <w:lvlText w:val=""/>
      <w:lvlJc w:val="left"/>
      <w:pPr>
        <w:ind w:left="4320" w:hanging="360"/>
      </w:pPr>
      <w:rPr>
        <w:rFonts w:ascii="Wingdings" w:hAnsi="Wingdings" w:hint="default"/>
      </w:rPr>
    </w:lvl>
    <w:lvl w:ilvl="6" w:tplc="E6EED702">
      <w:start w:val="1"/>
      <w:numFmt w:val="bullet"/>
      <w:lvlText w:val=""/>
      <w:lvlJc w:val="left"/>
      <w:pPr>
        <w:ind w:left="5040" w:hanging="360"/>
      </w:pPr>
      <w:rPr>
        <w:rFonts w:ascii="Symbol" w:hAnsi="Symbol" w:hint="default"/>
      </w:rPr>
    </w:lvl>
    <w:lvl w:ilvl="7" w:tplc="F6944AD2">
      <w:start w:val="1"/>
      <w:numFmt w:val="bullet"/>
      <w:lvlText w:val="o"/>
      <w:lvlJc w:val="left"/>
      <w:pPr>
        <w:ind w:left="5760" w:hanging="360"/>
      </w:pPr>
      <w:rPr>
        <w:rFonts w:ascii="Courier New" w:hAnsi="Courier New" w:hint="default"/>
      </w:rPr>
    </w:lvl>
    <w:lvl w:ilvl="8" w:tplc="C80ADD56">
      <w:start w:val="1"/>
      <w:numFmt w:val="bullet"/>
      <w:lvlText w:val=""/>
      <w:lvlJc w:val="left"/>
      <w:pPr>
        <w:ind w:left="6480" w:hanging="360"/>
      </w:pPr>
      <w:rPr>
        <w:rFonts w:ascii="Wingdings" w:hAnsi="Wingdings" w:hint="default"/>
      </w:rPr>
    </w:lvl>
  </w:abstractNum>
  <w:abstractNum w:abstractNumId="15" w15:restartNumberingAfterBreak="0">
    <w:nsid w:val="6DEA7C16"/>
    <w:multiLevelType w:val="hybridMultilevel"/>
    <w:tmpl w:val="58205F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240D3F"/>
    <w:multiLevelType w:val="hybridMultilevel"/>
    <w:tmpl w:val="B44E917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455221F"/>
    <w:multiLevelType w:val="hybridMultilevel"/>
    <w:tmpl w:val="7700CC5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78F700F"/>
    <w:multiLevelType w:val="hybridMultilevel"/>
    <w:tmpl w:val="64E2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DD357B"/>
    <w:multiLevelType w:val="hybridMultilevel"/>
    <w:tmpl w:val="E274353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CCC6CBC"/>
    <w:multiLevelType w:val="hybridMultilevel"/>
    <w:tmpl w:val="A9140B56"/>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7E8749CA"/>
    <w:multiLevelType w:val="hybridMultilevel"/>
    <w:tmpl w:val="8C203F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7FA77908"/>
    <w:multiLevelType w:val="hybridMultilevel"/>
    <w:tmpl w:val="19620F26"/>
    <w:lvl w:ilvl="0" w:tplc="6F488ADA">
      <w:start w:val="1"/>
      <w:numFmt w:val="bullet"/>
      <w:lvlText w:val=""/>
      <w:lvlJc w:val="left"/>
      <w:pPr>
        <w:ind w:left="1068" w:hanging="360"/>
      </w:pPr>
      <w:rPr>
        <w:rFonts w:ascii="Symbol" w:hAnsi="Symbol" w:hint="default"/>
      </w:rPr>
    </w:lvl>
    <w:lvl w:ilvl="1" w:tplc="5706F464">
      <w:start w:val="1"/>
      <w:numFmt w:val="bullet"/>
      <w:lvlText w:val="-"/>
      <w:lvlJc w:val="left"/>
      <w:pPr>
        <w:ind w:left="1788" w:hanging="360"/>
      </w:pPr>
      <w:rPr>
        <w:rFonts w:ascii="Calibri" w:hAnsi="Calibri" w:hint="default"/>
      </w:rPr>
    </w:lvl>
    <w:lvl w:ilvl="2" w:tplc="52CE31C2">
      <w:start w:val="1"/>
      <w:numFmt w:val="bullet"/>
      <w:lvlText w:val=""/>
      <w:lvlJc w:val="left"/>
      <w:pPr>
        <w:ind w:left="2508" w:hanging="360"/>
      </w:pPr>
      <w:rPr>
        <w:rFonts w:ascii="Wingdings" w:hAnsi="Wingdings" w:hint="default"/>
      </w:rPr>
    </w:lvl>
    <w:lvl w:ilvl="3" w:tplc="3E3AB3E8">
      <w:start w:val="1"/>
      <w:numFmt w:val="bullet"/>
      <w:lvlText w:val=""/>
      <w:lvlJc w:val="left"/>
      <w:pPr>
        <w:ind w:left="3228" w:hanging="360"/>
      </w:pPr>
      <w:rPr>
        <w:rFonts w:ascii="Symbol" w:hAnsi="Symbol" w:hint="default"/>
      </w:rPr>
    </w:lvl>
    <w:lvl w:ilvl="4" w:tplc="3E3839F8">
      <w:start w:val="1"/>
      <w:numFmt w:val="bullet"/>
      <w:lvlText w:val="o"/>
      <w:lvlJc w:val="left"/>
      <w:pPr>
        <w:ind w:left="3948" w:hanging="360"/>
      </w:pPr>
      <w:rPr>
        <w:rFonts w:ascii="Courier New" w:hAnsi="Courier New" w:hint="default"/>
      </w:rPr>
    </w:lvl>
    <w:lvl w:ilvl="5" w:tplc="42506852">
      <w:start w:val="1"/>
      <w:numFmt w:val="bullet"/>
      <w:lvlText w:val=""/>
      <w:lvlJc w:val="left"/>
      <w:pPr>
        <w:ind w:left="4668" w:hanging="360"/>
      </w:pPr>
      <w:rPr>
        <w:rFonts w:ascii="Wingdings" w:hAnsi="Wingdings" w:hint="default"/>
      </w:rPr>
    </w:lvl>
    <w:lvl w:ilvl="6" w:tplc="AA6686FC">
      <w:start w:val="1"/>
      <w:numFmt w:val="bullet"/>
      <w:lvlText w:val=""/>
      <w:lvlJc w:val="left"/>
      <w:pPr>
        <w:ind w:left="5388" w:hanging="360"/>
      </w:pPr>
      <w:rPr>
        <w:rFonts w:ascii="Symbol" w:hAnsi="Symbol" w:hint="default"/>
      </w:rPr>
    </w:lvl>
    <w:lvl w:ilvl="7" w:tplc="0E9AA14E">
      <w:start w:val="1"/>
      <w:numFmt w:val="bullet"/>
      <w:lvlText w:val="o"/>
      <w:lvlJc w:val="left"/>
      <w:pPr>
        <w:ind w:left="6108" w:hanging="360"/>
      </w:pPr>
      <w:rPr>
        <w:rFonts w:ascii="Courier New" w:hAnsi="Courier New" w:hint="default"/>
      </w:rPr>
    </w:lvl>
    <w:lvl w:ilvl="8" w:tplc="B818DE04">
      <w:start w:val="1"/>
      <w:numFmt w:val="bullet"/>
      <w:lvlText w:val=""/>
      <w:lvlJc w:val="left"/>
      <w:pPr>
        <w:ind w:left="6828" w:hanging="360"/>
      </w:pPr>
      <w:rPr>
        <w:rFonts w:ascii="Wingdings" w:hAnsi="Wingdings" w:hint="default"/>
      </w:rPr>
    </w:lvl>
  </w:abstractNum>
  <w:num w:numId="1">
    <w:abstractNumId w:val="22"/>
  </w:num>
  <w:num w:numId="2">
    <w:abstractNumId w:val="14"/>
  </w:num>
  <w:num w:numId="3">
    <w:abstractNumId w:val="7"/>
  </w:num>
  <w:num w:numId="4">
    <w:abstractNumId w:val="11"/>
  </w:num>
  <w:num w:numId="5">
    <w:abstractNumId w:val="7"/>
  </w:num>
  <w:num w:numId="6">
    <w:abstractNumId w:val="6"/>
  </w:num>
  <w:num w:numId="7">
    <w:abstractNumId w:val="10"/>
  </w:num>
  <w:num w:numId="8">
    <w:abstractNumId w:val="21"/>
  </w:num>
  <w:num w:numId="9">
    <w:abstractNumId w:val="18"/>
  </w:num>
  <w:num w:numId="10">
    <w:abstractNumId w:val="17"/>
  </w:num>
  <w:num w:numId="11">
    <w:abstractNumId w:val="0"/>
  </w:num>
  <w:num w:numId="12">
    <w:abstractNumId w:val="15"/>
  </w:num>
  <w:num w:numId="13">
    <w:abstractNumId w:val="20"/>
  </w:num>
  <w:num w:numId="14">
    <w:abstractNumId w:val="2"/>
  </w:num>
  <w:num w:numId="15">
    <w:abstractNumId w:val="16"/>
  </w:num>
  <w:num w:numId="16">
    <w:abstractNumId w:val="8"/>
  </w:num>
  <w:num w:numId="17">
    <w:abstractNumId w:val="3"/>
  </w:num>
  <w:num w:numId="18">
    <w:abstractNumId w:val="9"/>
  </w:num>
  <w:num w:numId="19">
    <w:abstractNumId w:val="4"/>
  </w:num>
  <w:num w:numId="20">
    <w:abstractNumId w:val="5"/>
  </w:num>
  <w:num w:numId="21">
    <w:abstractNumId w:val="13"/>
  </w:num>
  <w:num w:numId="22">
    <w:abstractNumId w:val="12"/>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BC"/>
    <w:rsid w:val="00001E7B"/>
    <w:rsid w:val="00030E69"/>
    <w:rsid w:val="00077AD6"/>
    <w:rsid w:val="000F3036"/>
    <w:rsid w:val="001618BC"/>
    <w:rsid w:val="002048F2"/>
    <w:rsid w:val="0021251E"/>
    <w:rsid w:val="00221D35"/>
    <w:rsid w:val="002746D8"/>
    <w:rsid w:val="002765BB"/>
    <w:rsid w:val="0030689E"/>
    <w:rsid w:val="003F0081"/>
    <w:rsid w:val="003F75F5"/>
    <w:rsid w:val="00495880"/>
    <w:rsid w:val="004976E6"/>
    <w:rsid w:val="005164C3"/>
    <w:rsid w:val="0056302B"/>
    <w:rsid w:val="00605764"/>
    <w:rsid w:val="00607BCE"/>
    <w:rsid w:val="006820D7"/>
    <w:rsid w:val="00721D3A"/>
    <w:rsid w:val="007E795E"/>
    <w:rsid w:val="00872DDA"/>
    <w:rsid w:val="008A2F37"/>
    <w:rsid w:val="00907AEE"/>
    <w:rsid w:val="00952C4D"/>
    <w:rsid w:val="0096328F"/>
    <w:rsid w:val="0097719F"/>
    <w:rsid w:val="009B6BF2"/>
    <w:rsid w:val="009D519D"/>
    <w:rsid w:val="009E525C"/>
    <w:rsid w:val="009F6355"/>
    <w:rsid w:val="00A13AE4"/>
    <w:rsid w:val="00A5035B"/>
    <w:rsid w:val="00A64CB5"/>
    <w:rsid w:val="00A702AA"/>
    <w:rsid w:val="00B17076"/>
    <w:rsid w:val="00B24963"/>
    <w:rsid w:val="00B4005E"/>
    <w:rsid w:val="00B62479"/>
    <w:rsid w:val="00B63D95"/>
    <w:rsid w:val="00BB4363"/>
    <w:rsid w:val="00BE2EBE"/>
    <w:rsid w:val="00C518D2"/>
    <w:rsid w:val="00C60A90"/>
    <w:rsid w:val="00C762E1"/>
    <w:rsid w:val="00CD4DD6"/>
    <w:rsid w:val="00CE233C"/>
    <w:rsid w:val="00CE55E8"/>
    <w:rsid w:val="00CF44ED"/>
    <w:rsid w:val="00CF4C15"/>
    <w:rsid w:val="00D00D3A"/>
    <w:rsid w:val="00D60639"/>
    <w:rsid w:val="00DA6D28"/>
    <w:rsid w:val="00DF05CC"/>
    <w:rsid w:val="00E65B26"/>
    <w:rsid w:val="00F13359"/>
    <w:rsid w:val="00F34F19"/>
    <w:rsid w:val="00F36DD9"/>
    <w:rsid w:val="00F47FE8"/>
    <w:rsid w:val="00F53C4A"/>
    <w:rsid w:val="00F80135"/>
    <w:rsid w:val="00FD57F2"/>
    <w:rsid w:val="00FE1A18"/>
    <w:rsid w:val="00FE7CE8"/>
    <w:rsid w:val="035C8F4A"/>
    <w:rsid w:val="03CB57F4"/>
    <w:rsid w:val="05D6EEEF"/>
    <w:rsid w:val="0772BF50"/>
    <w:rsid w:val="09DD06C2"/>
    <w:rsid w:val="0A1F2EB3"/>
    <w:rsid w:val="0A31EE58"/>
    <w:rsid w:val="0A4A9EBB"/>
    <w:rsid w:val="0AF1DBC3"/>
    <w:rsid w:val="0F3C8DF8"/>
    <w:rsid w:val="10D85E59"/>
    <w:rsid w:val="123E488E"/>
    <w:rsid w:val="1362C8A0"/>
    <w:rsid w:val="13EB0711"/>
    <w:rsid w:val="16D4CADD"/>
    <w:rsid w:val="1E1B59A1"/>
    <w:rsid w:val="21E24516"/>
    <w:rsid w:val="22F55689"/>
    <w:rsid w:val="23482F4B"/>
    <w:rsid w:val="24CDB2EE"/>
    <w:rsid w:val="2765B12D"/>
    <w:rsid w:val="29EB1198"/>
    <w:rsid w:val="2A301EC0"/>
    <w:rsid w:val="2B63EF27"/>
    <w:rsid w:val="2C1FF9F3"/>
    <w:rsid w:val="2C392250"/>
    <w:rsid w:val="304151AB"/>
    <w:rsid w:val="3065C80D"/>
    <w:rsid w:val="307B3185"/>
    <w:rsid w:val="32287146"/>
    <w:rsid w:val="32B16BEA"/>
    <w:rsid w:val="33232E08"/>
    <w:rsid w:val="3410662E"/>
    <w:rsid w:val="39B56B2C"/>
    <w:rsid w:val="3DBC01C6"/>
    <w:rsid w:val="3EE6E40D"/>
    <w:rsid w:val="3F3DCCA0"/>
    <w:rsid w:val="3FF05AD0"/>
    <w:rsid w:val="41AD654D"/>
    <w:rsid w:val="428CB17E"/>
    <w:rsid w:val="43992234"/>
    <w:rsid w:val="46BFF738"/>
    <w:rsid w:val="46C25D03"/>
    <w:rsid w:val="48550E24"/>
    <w:rsid w:val="48727B34"/>
    <w:rsid w:val="4B813CC9"/>
    <w:rsid w:val="4C2B1C5C"/>
    <w:rsid w:val="4EBBA488"/>
    <w:rsid w:val="50C2E90E"/>
    <w:rsid w:val="5163A10B"/>
    <w:rsid w:val="527E79A2"/>
    <w:rsid w:val="53FAFB83"/>
    <w:rsid w:val="54511004"/>
    <w:rsid w:val="5A5D8A2E"/>
    <w:rsid w:val="5CB9A0E5"/>
    <w:rsid w:val="5DFADCAE"/>
    <w:rsid w:val="62F7AACF"/>
    <w:rsid w:val="65ECC636"/>
    <w:rsid w:val="67A6C216"/>
    <w:rsid w:val="67F8E3BD"/>
    <w:rsid w:val="697B6307"/>
    <w:rsid w:val="6BE5AEF7"/>
    <w:rsid w:val="6D9ED936"/>
    <w:rsid w:val="6EC099A8"/>
    <w:rsid w:val="70A1868C"/>
    <w:rsid w:val="70D0E7E1"/>
    <w:rsid w:val="71BD4E1B"/>
    <w:rsid w:val="727E5210"/>
    <w:rsid w:val="7391DBDE"/>
    <w:rsid w:val="73AE7B93"/>
    <w:rsid w:val="77A6A7E7"/>
    <w:rsid w:val="7BD28E62"/>
    <w:rsid w:val="7BEC44A9"/>
    <w:rsid w:val="7D9E0E48"/>
    <w:rsid w:val="7DA48B77"/>
    <w:rsid w:val="7F39B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1F4A"/>
  <w15:chartTrackingRefBased/>
  <w15:docId w15:val="{67CF11F0-86F6-4EC1-B5E4-E3C0EE82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18BC"/>
    <w:pPr>
      <w:spacing w:after="0" w:line="240"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18BC"/>
    <w:pPr>
      <w:ind w:left="720"/>
    </w:pPr>
  </w:style>
  <w:style w:type="character" w:styleId="Hyperlink">
    <w:name w:val="Hyperlink"/>
    <w:basedOn w:val="Absatz-Standardschriftart"/>
    <w:uiPriority w:val="99"/>
    <w:unhideWhenUsed/>
    <w:rsid w:val="00D60639"/>
    <w:rPr>
      <w:color w:val="0563C1" w:themeColor="hyperlink"/>
      <w:u w:val="single"/>
    </w:rPr>
  </w:style>
  <w:style w:type="character" w:styleId="BesuchterHyperlink">
    <w:name w:val="FollowedHyperlink"/>
    <w:basedOn w:val="Absatz-Standardschriftart"/>
    <w:uiPriority w:val="99"/>
    <w:semiHidden/>
    <w:unhideWhenUsed/>
    <w:rsid w:val="00B24963"/>
    <w:rPr>
      <w:color w:val="954F72" w:themeColor="followedHyperlink"/>
      <w:u w:val="single"/>
    </w:rPr>
  </w:style>
  <w:style w:type="paragraph" w:styleId="Sprechblasentext">
    <w:name w:val="Balloon Text"/>
    <w:basedOn w:val="Standard"/>
    <w:link w:val="SprechblasentextZchn"/>
    <w:uiPriority w:val="99"/>
    <w:semiHidden/>
    <w:unhideWhenUsed/>
    <w:rsid w:val="004958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8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2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bdkjaachen/ydkylaw7fu7ktrtt" TargetMode="External"/><Relationship Id="rId13" Type="http://schemas.openxmlformats.org/officeDocument/2006/relationships/hyperlink" Target="https://green-kjg.de/" TargetMode="External"/><Relationship Id="rId18" Type="http://schemas.openxmlformats.org/officeDocument/2006/relationships/hyperlink" Target="https://blog.bundjugend.de/produkt/aktionskoffer/" TargetMode="External"/><Relationship Id="rId3" Type="http://schemas.openxmlformats.org/officeDocument/2006/relationships/customXml" Target="../customXml/item3.xml"/><Relationship Id="rId21" Type="http://schemas.openxmlformats.org/officeDocument/2006/relationships/hyperlink" Target="https://garticphone.com/" TargetMode="External"/><Relationship Id="rId7" Type="http://schemas.openxmlformats.org/officeDocument/2006/relationships/webSettings" Target="webSettings.xml"/><Relationship Id="rId12" Type="http://schemas.openxmlformats.org/officeDocument/2006/relationships/hyperlink" Target="https://padlet.com/bdkjaachen/vjofnl6agt17gyqa" TargetMode="External"/><Relationship Id="rId17" Type="http://schemas.openxmlformats.org/officeDocument/2006/relationships/hyperlink" Target="https://www.bdkj-aachen.de/schwerpunkte/kritischer-konsum/nestle-boykott/" TargetMode="External"/><Relationship Id="rId2" Type="http://schemas.openxmlformats.org/officeDocument/2006/relationships/customXml" Target="../customXml/item2.xml"/><Relationship Id="rId16" Type="http://schemas.openxmlformats.org/officeDocument/2006/relationships/hyperlink" Target="https://green-kjg.de/" TargetMode="External"/><Relationship Id="rId20" Type="http://schemas.openxmlformats.org/officeDocument/2006/relationships/hyperlink" Target="https://globalersupermarkt.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stle.com/beneath-the-surface/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ermanwatch.org/de/handprint" TargetMode="External"/><Relationship Id="rId23" Type="http://schemas.openxmlformats.org/officeDocument/2006/relationships/fontTable" Target="fontTable.xml"/><Relationship Id="rId10" Type="http://schemas.openxmlformats.org/officeDocument/2006/relationships/hyperlink" Target="https://padlet.com/bdkjaachen/b6hxukcupcxoihty" TargetMode="External"/><Relationship Id="rId19" Type="http://schemas.openxmlformats.org/officeDocument/2006/relationships/hyperlink" Target="https://www.bdkj-aachen.de/schwerpunkte/kritischer-konsum/faire-ferien/" TargetMode="External"/><Relationship Id="rId4" Type="http://schemas.openxmlformats.org/officeDocument/2006/relationships/numbering" Target="numbering.xml"/><Relationship Id="rId9" Type="http://schemas.openxmlformats.org/officeDocument/2006/relationships/hyperlink" Target="https://www.youtube.com/watch?v=nvDpfnlo7wk" TargetMode="External"/><Relationship Id="rId14" Type="http://schemas.openxmlformats.org/officeDocument/2006/relationships/hyperlink" Target="https://www.handabdruck.eu/" TargetMode="External"/><Relationship Id="rId22" Type="http://schemas.openxmlformats.org/officeDocument/2006/relationships/hyperlink" Target="https://www.zeit.de/wirtschaft/2022-02/nestle-vittel-mineralwasser-deutschland-oesterreich?utm_referrer=https%3A%2F%2Fwww.google.com%2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7d3bd6-e22f-4fd0-bc82-ffdcc41cb452" xsi:nil="true"/>
    <lcf76f155ced4ddcb4097134ff3c332f xmlns="d22979a7-6177-4ff3-a90e-ffa702b8b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4EE1B374B0BE4DAFEAE29FA5FB64D7" ma:contentTypeVersion="18" ma:contentTypeDescription="Ein neues Dokument erstellen." ma:contentTypeScope="" ma:versionID="fd7b568d8a46cd3c17b3a010980d72e0">
  <xsd:schema xmlns:xsd="http://www.w3.org/2001/XMLSchema" xmlns:xs="http://www.w3.org/2001/XMLSchema" xmlns:p="http://schemas.microsoft.com/office/2006/metadata/properties" xmlns:ns2="d22979a7-6177-4ff3-a90e-ffa702b8b6b0" xmlns:ns3="db7d3bd6-e22f-4fd0-bc82-ffdcc41cb452" targetNamespace="http://schemas.microsoft.com/office/2006/metadata/properties" ma:root="true" ma:fieldsID="2a90c6e96b763812ce3bac6314ed04b4" ns2:_="" ns3:_="">
    <xsd:import namespace="d22979a7-6177-4ff3-a90e-ffa702b8b6b0"/>
    <xsd:import namespace="db7d3bd6-e22f-4fd0-bc82-ffdcc41cb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79a7-6177-4ff3-a90e-ffa702b8b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1d73c0c-d00a-40db-9cff-222ea48e9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d3bd6-e22f-4fd0-bc82-ffdcc41cb45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1fe746b-13eb-4de6-b5c2-dca196f2e46e}" ma:internalName="TaxCatchAll" ma:showField="CatchAllData" ma:web="db7d3bd6-e22f-4fd0-bc82-ffdcc41cb4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B1479-9D5D-40C4-93E1-F6B31580E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74B45-7204-44E9-9CA1-08E9866358A7}">
  <ds:schemaRefs>
    <ds:schemaRef ds:uri="http://schemas.microsoft.com/sharepoint/v3/contenttype/forms"/>
  </ds:schemaRefs>
</ds:datastoreItem>
</file>

<file path=customXml/itemProps3.xml><?xml version="1.0" encoding="utf-8"?>
<ds:datastoreItem xmlns:ds="http://schemas.openxmlformats.org/officeDocument/2006/customXml" ds:itemID="{55490BD3-9BF8-4421-B63F-8EEB3CCA4A62}"/>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7768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KJG</dc:creator>
  <cp:keywords/>
  <dc:description/>
  <cp:lastModifiedBy>KJG</cp:lastModifiedBy>
  <cp:revision>15</cp:revision>
  <cp:lastPrinted>2022-02-07T13:26:00Z</cp:lastPrinted>
  <dcterms:created xsi:type="dcterms:W3CDTF">2022-02-03T09:45:00Z</dcterms:created>
  <dcterms:modified xsi:type="dcterms:W3CDTF">2022-02-09T09:06:00Z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0x010100B54EE1B374B0BE4DAFEAE29FA5FB64D7</vt:lpwstr>
  </property>
</Properties>
</file>